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Valladolid y Castilla y León, grandes protagonistas en el XVI Congreso Internacional de Protocolo</w:t>
      </w:r>
    </w:p>
    <w:p>
      <w:pPr>
        <w:pStyle w:val="Ttulo2"/>
        <w:rPr>
          <w:color w:val="355269"/>
        </w:rPr>
      </w:pPr>
      <w:r>
        <w:rPr>
          <w:color w:val="355269"/>
        </w:rPr>
        <w:t>El Ayuntamiento de Valladolid, la Diputación, las Denominaciones de Origen de vino, las universidades de la ciudad o incluso el Real Valladolid Deportivo colaborarán activamente en el mayor congreso de protocolo, comunicación corporativa y organización de eventos que se desarrolla en el mundo
</w:t>
      </w:r>
    </w:p>
    <w:p>
      <w:pPr>
        <w:pStyle w:val="LOnormal"/>
        <w:rPr>
          <w:color w:val="355269"/>
        </w:rPr>
      </w:pPr>
      <w:r>
        <w:rPr>
          <w:color w:val="355269"/>
        </w:rPr>
      </w:r>
    </w:p>
    <w:p>
      <w:pPr>
        <w:pStyle w:val="LOnormal"/>
        <w:jc w:val="left"/>
        <w:rPr/>
      </w:pPr>
      <w:r>
        <w:rPr/>
        <w:t>El XVI Congreso Internacional de Protocolo, que tendrá lugar entre los días 27 al 29 de noviembre, contará con 7 ponentes de Castilla y León y la colaboración de 26 empresas e instituciones arraigadas o relacionadas con la provincia de Valladolid. Esto permitirá una red de contactos y networking entre los 800 profesionales de la organización de eventos, la comunicación corporativa, imagen personal y el protocolo, de 50 países diferentes, que acudirán a este evento.</w:t>
        <w:br/>
        <w:t/>
        <w:br/>
        <w:t>Se trata del mayor congreso de protocolo, comunicación, organización de eventos e imagen personal que se organiza en el mundo. Un total de 82 ponentes y 25 experiencias así como varios actos sociales permitirán a los asistentes aprender las últimas técnicas de los mejores profesionales entre los que destaca el jefe de protocolo de Naciones Unidas, Peter Van Leare.</w:t>
        <w:br/>
        <w:t/>
        <w:br/>
        <w:t>Amplia representación de Valladolid y Castilla y León </w:t>
        <w:br/>
        <w:t/>
        <w:br/>
        <w:t>La organización del Congreso ha querido contar con la participación de ponentes de la talla mundial como José Carlos de Santiago, vallisoletano de nacimiento y Consejero Delegado del Grupo Excelencias, principal organizador de eventos en la isla de Cuba. Otra de las ponencias clave vendrá de la mano del salmantino Ángel Losada exdirector de comunicación de la Junta de Castilla y León.</w:t>
        <w:br/>
        <w:t/>
        <w:br/>
        <w:t>El director del periódico más antiguo de España, Norte de Castilla, Carlos Fernández Aganzo, cerrará las ponencias del lunes día 27 de noviembre. El director de la empresa de marketing electrónico Servilia, Víctor Manuel Gañan será otro de los ponentes procedentes de la ciudad de Valladolid que junto a Francisco Suárez, propietario de la agencia Comunicación Profesional e integrante del Comité Organizador del XVI Congreso Internacional de Protocolo, forman parte de las empresas de Valladolid que han hecho posible que este congreso vuelva a España tras 5 años de periplo mundial.</w:t>
        <w:br/>
        <w:t/>
        <w:br/>
        <w:t>Eduardo Rodríguez, propietario de Big Comunicación y David Espinar, oscense pero vallisoletano de adopción, y durante mucho tiempo jefe de prensa de futbolistas tan conocidos como Ronaldo o Zidane, pondrán el broche de oro a la participación los profesionales de la comunidad autónoma en este congreso.</w:t>
        <w:br/>
        <w:t/>
        <w:br/>
        <w:t>Empresas de Valladolid y Castilla y León</w:t>
        <w:br/>
        <w:t/>
        <w:br/>
        <w:t>Desde el primer momento, el Ayuntamiento y la Diputación de Valladolid se han volcado en la organización desde importante evento que permitirá a la ciudad y a la provincia proyectar su imagen ante los organizadores de eventos de 50 países. Hay que tener en cuenta que cerca de 300 personas visitarán la ciudad de Valladolid provienen de América Latina.</w:t>
        <w:br/>
        <w:t/>
        <w:br/>
        <w:t>Las dos universidades de la ciudad, el Real Valladolid Deportivo, las Denominaciones de Origen de Cigales, Ribera del Duero y Rueda, la bodega Abadía Retuerta o el Grupo Mahou San Miguel, con sede en Burgos, no han querido dejar de pasar esta oportunidad para la promoción de sus marcas.</w:t>
        <w:br/>
        <w:t/>
        <w:br/>
        <w:t>Vente de Tapas por Valladolid </w:t>
        <w:br/>
        <w:t/>
        <w:br/>
        <w:t>Más de 10 restaurantes de la ciudad de Valladolid y la provincia o la empresa Eventos Congresos y Comunicación, concesionaria de la Cúpula del Milenio, podrán mostrar su mejor gastronomía durante estos tres días de congreso.</w:t>
        <w:br/>
        <w:t/>
        <w:br/>
        <w:t>Durante los días del congreso, 800 personas nacionales e internacionales podrán degustar las tapas de los bares y restaurantes seleccionados por la organización del congreso, lo que supone una gran posibilidad de promoción internacional entre profesionales de los eventos de cerca de 50 países.</w:t>
        <w:br/>
        <w:t/>
        <w:br/>
        <w:t>El Museo del Vino de Peñafiel, o la marca de calidad Alimentos de Valladolid, la Catedral, el periódico El Norte de Castilla, Las Cortes de Castilla y León, el Teatro Calderón o las premiadas mundialmente Rutas de Luz forman parte de las experiencias que los asistentes podrán descubrir durante los tres días del Congreso en Valladolid.</w:t>
        <w:br/>
        <w:t/>
        <w:br/>
        <w:t>Otras empresas como Air Europa, Renfe o ALSA de gran implicación en Valladolid y Castilla y León también han querido aportar un grano de arena.</w:t>
        <w:br/>
        <w:t/>
        <w:br/>
        <w:t>Valladolid, una sorpresa constante </w:t>
        <w:br/>
        <w:t/>
        <w:br/>
        <w:t>Durante los últimos meses los asistentes están recibiendo en sus correos electrónicos información sobre la ciudad de la provincia de Valladolid. Los impactos de las redes sociales del Congreso internacional de protocolo alcanzan ya los 4 millones al mes.</w:t>
        <w:br/>
        <w:t/>
        <w:br/>
        <w:t>La idea general entre los congresistas es que Valladolid está siendo un gran descubrimiento para muchos de ellos y que la tendrán en cuenta que sus próximos viajes de trabajo o personales.</w:t>
        <w:br/>
        <w:t/>
        <w:br/>
        <w:t>No hay que olvidar que para muchas personas de América Latina el hecho de que Valladolid fuese la cuna de reyes tan importantes como Felipe II, el lugar del matrimonio de los Reyes Católicos, la Controversia de Valladolid o en lugar de la muerte de Cristóbal Colón ha despertado en muchos asistentes el interés para visitar la ciudad. Los vinos y la gastronomía son otro de los atractivos que los visitantes internacionales han destacado de la provincia de Valladolid.</w:t>
        <w:br/>
        <w:t/>
        <w:br/>
        <w:t>XVI Congreso Internacional de Protocolo </w:t>
        <w:br/>
        <w:t/>
        <w:br/>
        <w:t>La ciudad española de Valladolid se convertirá en la capital mundial del protocolo los próximos 27, 28 y 29 de noviembre gracias al XVI Congreso Internacional de Protocolo, Comunicación Corporativa, Imagen Personal y Organización de Eventos. Este gran evento se va a conformar con una diversidad y transversalidad de materias y se espera la asistencia de más de 800 asistentes procedentes de 50 países diferentes.</w:t>
        <w:br/>
        <w:t/>
        <w:br/>
        <w:t>Desde la organización del Congreso ya se han confirmado 82 ponentes entre los que podemos destacar al Presidente de la Asociación de Comunicación Política (ACOP), Daniel Ureña; el Director de una de las mayores competiciones deportivas como es la Volvo Ocean Race; o el coordinador de Protocolo de la ONCE, Javier Aguado, o el Jefe de Protocolo de las Naciones Unidas, Peter Van Laere.</w:t>
        <w:br/>
        <w:t/>
        <w:br/>
        <w:t>Este congreso, el más importante del sector a nivel mundial, vuelve a España tras 5 años de periplo internacional por Honduras, Brasil, Paraguay, entre otros.</w:t>
        <w:br/>
        <w:t/>
        <w:br/>
        <w:t>Escuela Internacional de Protocolo </w:t>
        <w:br/>
        <w:t/>
        <w:br/>
        <w:t>La Escuela Internacional de Protocolo está formada por una red de centros con sedes en España Madrid, Barcelona, Valencia, Granada, Asturias, A Coruña y en el extranjero: Argentina, Honduras y Paraguay.</w:t>
        <w:br/>
        <w:t/>
        <w:br/>
        <w:t>Actualmente, es considerado como el primer centro mundial especializado en la formación en Protocolo, Relaciones Institucionales y Gestión de Eventos.</w:t>
        <w:br/>
        <w:t/>
        <w:br/>
        <w:t>Más de 20.000 alumnos han pasado por sus aulas. De ellos, el 60% ocupan hoy puestos de dirección en departamentos de protocolo. Un porcentaje realmente importante que pone de manifiesto la creciente actividad del sector de la organización de eventos y el empuje profesional que tiene, la cada vez mayor demanda empresarial e institucional.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