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https://static.comunicae.com/photos/notas/1189907/1506955510_dollar_544956_640.jpg</w:t>
        </w:r>
      </w:hyperlink>
    </w:p>
    <w:p>
      <w:pPr>
        <w:pStyle w:val="Ttulo1"/>
        <w:spacing w:lineRule="auto" w:line="240" w:before="280" w:after="280"/>
        <w:rPr>
          <w:sz w:val="44"/>
          <w:szCs w:val="44"/>
        </w:rPr>
      </w:pPr>
      <w:r>
        <w:rPr>
          <w:sz w:val="44"/>
          <w:szCs w:val="44"/>
        </w:rPr>
        <w:t>La importancia de una buena formación a la hora de operar en bolsa</w:t>
      </w:r>
    </w:p>
    <w:p>
      <w:pPr>
        <w:pStyle w:val="Ttulo2"/>
        <w:rPr>
          <w:color w:val="355269"/>
        </w:rPr>
      </w:pPr>
      <w:r>
        <w:rPr>
          <w:color w:val="355269"/>
        </w:rPr>
        <w:t>La bolsa es una alternativa que tiene más seguidores con el paso del tiempo. Por esta razón, es necesario tener los conocimientos necesarios con el fin de saber invertir con sensatez y obtener óptimos resultados</w:t>
      </w:r>
    </w:p>
    <w:p>
      <w:pPr>
        <w:pStyle w:val="LOnormal"/>
        <w:rPr>
          <w:color w:val="355269"/>
        </w:rPr>
      </w:pPr>
      <w:r>
        <w:rPr>
          <w:color w:val="355269"/>
        </w:rPr>
      </w:r>
    </w:p>
    <w:p>
      <w:pPr>
        <w:pStyle w:val="LOnormal"/>
        <w:jc w:val="left"/>
        <w:rPr/>
      </w:pPr>
      <w:r>
        <w:rPr/>
        <w:t>Para invertir en la Bolsa es necesario tener la formación necesaria que permita trabajar sin correr riesgos innecesarios y con ello poder obtener el máximo rendimiento de los ahorros. Por esta razón, han surgido muchas academias o profesionales que imparten cursos de bolsa presenciales y online.</w:t>
        <w:br/>
        <w:t/>
        <w:br/>
        <w:t>Bursalia Gestiónayudará a aprender los secretos de la bolsa</w:t>
        <w:br/>
        <w:t/>
        <w:br/>
        <w:t>En Bursalia son expertos con los que se podrán realizar cursos de trading y bolsa en todo el país. Además, permiten estar en contacto permanente con los profesionales de su plantilla para que ayuden en el asesoramiento de la formación y prácticas del alumno.</w:t>
        <w:br/>
        <w:t/>
        <w:br/>
        <w:t>Los cursos cuentan con una parte teórica pero también con una parte práctica. Son muy importantes ambas partes porque se debe conocer toda la teoría pero de nada sirve si no se lleva a la práctica.</w:t>
        <w:br/>
        <w:t/>
        <w:br/>
        <w:t>Además, estos cursos pueden ser realizados por cualquier persona independientemente del grado de conocimientos que tenga. Están diseñados para que todo el mundo pueda empezar desde un nivel básico hasta alcanzar la práctica. Esta última fase permitira que se puedan poner en marcha inversiones individuales mientras son asesoradas por los profesores del centro.</w:t>
        <w:br/>
        <w:t/>
        <w:br/>
        <w:t>Top Gun Trader, un curso presencial intensivo</w:t>
        <w:br/>
        <w:t/>
        <w:br/>
        <w:t>Este curso se fundamenta en la presencia de los expertos. Un profesor se desplaza hasta la ciudad del alumno durante un par de semanas. Durante este tiempo se realizan clases de 6 horas al día con las que se aprende la parte teórica del curso.</w:t>
        <w:br/>
        <w:t/>
        <w:br/>
        <w:t>Después de esto, se traza un plan con las metas que se van a buscar. Durante este tiempo los alumnos son asesorados en todo momento por los profesionales de la empresa, de modo que se van corrigiendo los errores que puedan ser cometidos. Posteriormente se pasa a la fase a distancia.</w:t>
        <w:br/>
        <w:t/>
        <w:br/>
        <w:t>En la segunda parte, el curso incluye sesiones privadas online mensuales (hasta 8 horas) junto con la realización de pruebas y exámenes de modo presencial.</w:t>
        <w:br/>
        <w:t/>
        <w:br/>
        <w:t>El seguimiento individualizado llega hasta los 15 meses, de forma que en todo momento se está tutelado y en buenas manos.</w:t>
        <w:br/>
        <w:t/>
        <w:br/>
        <w:t>Cursos de bolsa online</w:t>
        <w:br/>
        <w:t/>
        <w:br/>
        <w:t>Otra posibilidad son los cursos online de bolsa, pensados para las personas que no tienen conocimientos y prefieren tomar el curso a un aire más relajado desde su casa y su ordenador. Están basados en clases privadas semanales por Skype por lo que la formación es personalizada y adaptada al nivel del alumno.</w:t>
        <w:br/>
        <w:t/>
        <w:br/>
        <w:t>Una vez se han adquirido los conocimientos suficientes, se pasa a una fase de prácticas. En este momento se comienzan a mejorar los conocimientos mediante el trabajo sobre el terreno. Se hacen exámenes a través de Skype y de este modo el profesor es capaz de ver la evolución en los conocimientos del alumno.</w:t>
        <w:br/>
        <w:t/>
        <w:br/>
        <w:t>Finalmente se llega a la fase final del curso después de que hayan transcurrido 15 meses. Todavía quedan por delante otros 6 meses en los que se tiene que demostrar al profesor los conocimientos adquiridos durante este tiempo.</w:t>
        <w:br/>
        <w:t/>
        <w:br/>
        <w:t>El curso también incluye elementos mensuales de apoyo de duración de una hora.Este tiempo se suele usar para analizar lo realizado durante la semana y se implementan nuevos elementos técnicos.</w:t>
        <w:br/>
        <w:t/>
        <w:br/>
        <w:t>Con Bursalia Gestión se puede empezar en el mundo de la inversión en el momento que se quiera. Al terminar el curso se habrán obtenido los conocimientos suficientes para poder ejercer esta profesión sin la ayuda de nadie. Y lo que es más importante, corriendo los menores riesgos posibles.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Lanzarote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2017-10-05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