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https://static.comunicae.com/photos/notas/1189826/1506527429_ed111af1_796a_48d4_a24f_ec67383b649f.jpg</w:t>
        </w:r>
      </w:hyperlink>
    </w:p>
    <w:p>
      <w:pPr>
        <w:pStyle w:val="Ttulo1"/>
        <w:spacing w:lineRule="auto" w:line="240" w:before="280" w:after="280"/>
        <w:rPr>
          <w:sz w:val="44"/>
          <w:szCs w:val="44"/>
        </w:rPr>
      </w:pPr>
      <w:r>
        <w:rPr>
          <w:sz w:val="44"/>
          <w:szCs w:val="44"/>
        </w:rPr>
        <w:t>Los outlets urbanos Sqrups! continúan su expansión en Andalucía</w:t>
      </w:r>
    </w:p>
    <w:p>
      <w:pPr>
        <w:pStyle w:val="Ttulo2"/>
        <w:rPr>
          <w:color w:val="355269"/>
        </w:rPr>
      </w:pPr>
      <w:r>
        <w:rPr>
          <w:color w:val="355269"/>
        </w:rPr>
        <w:t>La compañía, que desde su fundación en 2014, ha abierto cerca de 60 establecimientos, inaugura su primera tienda en Almería
</w:t>
      </w:r>
    </w:p>
    <w:p>
      <w:pPr>
        <w:pStyle w:val="LOnormal"/>
        <w:rPr>
          <w:color w:val="355269"/>
        </w:rPr>
      </w:pPr>
      <w:r>
        <w:rPr>
          <w:color w:val="355269"/>
        </w:rPr>
      </w:r>
    </w:p>
    <w:p>
      <w:pPr>
        <w:pStyle w:val="LOnormal"/>
        <w:jc w:val="left"/>
        <w:rPr/>
      </w:pPr>
      <w:r>
        <w:rPr/>
        <w:t>Sqrups! ha inaugurado su primer outlet urbano en Almería. El nuevo establecimiento de la compañía, el segundo abierto en Andalucía, está ubicado en calle Juan Lirola, 16. A lo largo de 2018, la cadena prevé alcanzar la cifra mágica de las 100 tiendas operativas y consolidarse como la primera cadena española especializada en la venta de restos de stock y descatalogados.</w:t>
        <w:br/>
        <w:t/>
        <w:br/>
        <w:t>En Estados Unidos, afirma Iñaki Espinosa, fundador y director general de la compañía, existe desde hace 40 años cadenas similares a Sqrups! con más de 3.000 tiendas repartidas por todo el país. En Europa también operan grandes empresas de este tipo, sin embargo, y sorprendentemente, en España no existía hasta la fecha una empresa de estas características y queremos copar este mercado en los próximos tres años.</w:t>
        <w:br/>
        <w:t/>
        <w:br/>
        <w:t>El siguiente objetivo, de esta empresa que crece un 10% mensual desde su fundación, es concluir el ejercicio con una facturación cercana a los 15 millones de euros, casi un 90% por encima de los 8 millones alcanzados durante 2016.</w:t>
        <w:br/>
        <w:t/>
        <w:br/>
        <w:t>Para ello, la compañía ha optado por el sistema de franquicia para su expansión (actualmente cuenta con 59 tiendas repartidas principalmente por Catalunya, Comunidad de Madrid y Comunitat Valenciana, de las que 7 son propias y el resto franquiciadas), y cuenta con una primera tienda en Portugal, y una red de colaboradores por toda Europa que le facilitan el acceso a los mejores fabricantes y proveedores del continente.</w:t>
        <w:br/>
        <w:t/>
        <w:br/>
        <w:t>De esta forma, en las tiendas Sqrups!, el cliente puede encontrar más de 1.000 productos distintos procedentes de stocks, descatalogados, restos de serie, liquidaciones, excedentes de fabricación o de siniestros de sectores tan dispares como la alimentación, droguería, papelería, moda, calzado, jardín, menaje o electrodomésticos, con garantía de 30 días de devolución en sus productos.</w:t>
        <w:br/>
        <w:t/>
        <w:br/>
        <w:t>Primeras marcas, fabricación europea y una renovación de stock completa cada seis semanas:</w:t>
        <w:br/>
        <w:t/>
        <w:br/>
        <w:t>Estos artículos, en el 40% de los casos procedente de empresas españolas y el resto de fábricas europeas, se renueva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