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https://static.comunicae.com/photos/notas/1188890/1501088744_logo_lg.jpg</w:t>
        </w:r>
      </w:hyperlink>
    </w:p>
    <w:p>
      <w:pPr>
        <w:pStyle w:val="Ttulo1"/>
        <w:spacing w:lineRule="auto" w:line="240" w:before="280" w:after="280"/>
        <w:rPr>
          <w:sz w:val="44"/>
          <w:szCs w:val="44"/>
        </w:rPr>
      </w:pPr>
      <w:r>
        <w:rPr>
          <w:sz w:val="44"/>
          <w:szCs w:val="44"/>
        </w:rPr>
        <w:t>Antonia Moñino Procuradores vuelve a invertir en seguridad, infraestructura híbrida e imagen coorporativa</w:t>
      </w:r>
    </w:p>
    <w:p>
      <w:pPr>
        <w:pStyle w:val="Ttulo2"/>
        <w:rPr>
          <w:color w:val="355269"/>
        </w:rPr>
      </w:pPr>
      <w:r>
        <w:rPr>
          <w:color w:val="355269"/>
        </w:rPr>
        <w:t>Este despacho de procuradores en Murcia considera esencial disponer del software y equipamiento informático actualizado como base para ofrecer un servicio de calidad; razón por la que continúan en su línea de invertir en tecnología informática, en esta ocasión, en busca de 1) mejorar la seguridad de los datos, 2) aumentar la movilidad del despacho para disponer de un entorno más digital e interconectado, 3) uso 0 de papel y 4) mejorar su imagen corporativa digital</w:t>
      </w:r>
    </w:p>
    <w:p>
      <w:pPr>
        <w:pStyle w:val="LOnormal"/>
        <w:rPr>
          <w:color w:val="355269"/>
        </w:rPr>
      </w:pPr>
      <w:r>
        <w:rPr>
          <w:color w:val="355269"/>
        </w:rPr>
      </w:r>
    </w:p>
    <w:p>
      <w:pPr>
        <w:pStyle w:val="LOnormal"/>
        <w:jc w:val="left"/>
        <w:rPr/>
      </w:pPr>
      <w:r>
        <w:rPr/>
        <w:t>El despacho de Antonia Moñino Procuradores, uno de los despachos más destacados de los procuradores en Murcia, ha vuelto a renovar su infraestructura informática e imagen coorporativa este mes de julio de 2017 como parte de su estrategia de calidad y de dar una imagen de despacho puntero ante el resto de procuradores de la localidad de Murcia.</w:t>
        <w:br/>
        <w:t/>
        <w:br/>
        <w:t>Hace apenas 6 años cambiaron de ubicación para trasladarse a un despacho más grande, a la vez que aumentaron en personal, infraestructura y crearon la página web; hace tan solo 3 años renovaron equipos y software (sistemas operativos, aplicaciones de ofimática, sistemas antivirus, el programa de gestión procesal y añadieron las copias de seguridad en la nube como medida adicional al sistema ya existente de backup local), ahora vuelven a renovarse, pudiendo resaltar 1) ante la importancia de los datos, tanto para sus clientes como para el despacho, el cambio del sistema de copias de seguridad en la nube por uno de máxima seguridad con transferencia cifrada, almacenamiento encriptado, infraestructura replicada, detección de ataques por fuerza bruta, monitorización diaria, envío de informes, aviso de alertas y con sistemas de reducción de tiempos y espacio gracias al uso de la tecnología Delta Block, 2) nueva actualización de los sistemas operativos, incorporación del Office 365 Empresa Premium aportándo la versión Web del Outlook, Word, Excel y PowerPoint además de OneDrive, SharePoint y Skype Empresarial para contribuir a su infraestructura híbrida dotándola de más movilidad, mayor comunicación y sincronización en el despacho, conceptualizándose cada vez menos como un lugar físico y facilitando llevar cabo más tareas desde cualquier ubicación con un móvil/tablet/portátil y conexión a Internet, 3) incorporación del OCR a la digitalización de los nuevos documentos y a aquellos ya digitalizados que no lleven OCR, intentando eliminar por completo el papel, agilizando el intercambio de información por vías telemáticas y el manejo de los documentos a través de otros sistemas de información, aportando también a sostener una infreestructura híbrida y 4) cambio de la identidad coorporativa más moderna con nueva página web.</w:t>
        <w:br/>
        <w:t/>
        <w:br/>
        <w:t>Comentan nos gustaría poder disponer de un despacho sin un solo papel, más eficiente y ecológico, con una infrestructura completamente en la nube; pero aún puede tardar unos años, hemos hecho algunas pruebas y los sistemas están verdes como para poder disponer de un sistema 100% en la nube; de momento, seguiremos apostando por un sistema híbrido, con el sistema actual los clientes pueden tener la garantía de trabajar con un despacho a la vanguardia de las nuevas tecnologías que maneja la información con plena seguridad y busca la optimización en cada proceso para reducir los tiempos y ofrecer el mejor servicio.</w:t>
        <w:br/>
        <w:t/>
        <w:br/>
        <w:t>Desde la aparición de la plataforma LexNET en Murcia para intercambiar notificaciones, escritos y demandas entre procuradores y órganos judiciales, este despacho de procuradores ha optado por una evolución constante en la mejora del tratamiento documental, la seguridad, agilidad en los trámites y comunicación. En su web informan de 12 ventajas al trabajar con ellos 1) Expertos en la LEXNET, 2) Gestión avanzada de comunicaciones, 3) Garantizar la integridad de demandas y escritos y su envío o recepción a la administración de Justicia, con seguimiento de la fecha y hora de envío y recepción, 4) Gestión experta de Servicios de Procura, 5) Bonificaciones en las Tasas Judiciales, 6) Tramitación de tributos, tasas, anotaciones registrales entre otros, 7) Gestión de tasas y depósitos judiciales, 8) Control de todas las resoluciones de los juzgados en todos los partidos judiciales de Murcia, 9) Adelantar notificaciones, 10) Control de tu agenda judicial, 11) Procurar la eficacia de las Sentencias y 12) Trabajar en todos los Partidos Judiciales de la Región de Murcia.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