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https://static.comunicae.com/photos/notas/1188554/1499849663_20170614_203238.jpg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Carlin suma una franquicia en Galicia</w:t>
      </w:r>
    </w:p>
    <w:p>
      <w:pPr>
        <w:pStyle w:val="Ttulo2"/>
        <w:rPr>
          <w:color w:val="355269"/>
        </w:rPr>
      </w:pPr>
      <w:r>
        <w:rPr>
          <w:color w:val="355269"/>
        </w:rPr>
        <w:t>Al frente de la papelería está Jose Manuel Pereira, quien ya gestiona otros cuatro establecimientos Carlin en Pontevedra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Carlin (www.carlin.es), la franquicia española referente en el sector de la papelería, inaugura un nuevo establecimiento en Galicia. La tienda se encuentra en Noia (A Coruña), en C/Fray Lois Rodriguez nº10, una calle comercial, de las más céntricas y transitadas de la zona.</w:t>
        <w:br/>
        <w:t/>
        <w:br/>
        <w:t>Al frente de la papelería está Jose Manuel Pereira, quien ya gestiona otros cuatro establecimientos Carlin en Pontevedra. La tienda cuenta con 200 metros cuadrados de sala de venta, destinados principalmente a papelería y ofimarket. Cuenta además con zonas de embalaje comercial, informática y servicios de impresión.</w:t>
        <w:br/>
        <w:t/>
        <w:br/>
        <w:t>El franquiciado afirma que su experiencia con Carlin y con las otras cuatro tiendas es realmente positiva:Son proyectos que me ilusionan y un tipo de negocio que funciona. Decidí abrir una tienda en Noia porque es un lugar con una población bastante fuerte, y sin ningún servicio hasta el momento para satisfacer su demanda.</w:t>
        <w:br/>
        <w:t/>
        <w:br/>
        <w:t>Para Jose Manuel, el apoyo por parte de Carlin es muy importante, pero sobre todo la gestión propia de cada tienda. Carlin está muy bien posicionada, tiene un gran reconocimiento y eso ayuda para atraer a la gente. Pero cada tienda es diferente, hay que saber estar a la altura de la demanda del público, contar con los productos clásicos y de calidad, y no olvidar otros detalles como los servicios extra de impresión o los artículos de regalo, que tienen muy buena acogida, sostiene el franquiciado.</w:t>
        <w:br/>
        <w:t/>
        <w:br/>
        <w:t>En sus 28 años de actividad, Carlin ha batido récords tanto en lo económico como en lo humano. Cuenta con más de 500 franquicias repartidas en España y el extranjero y un buen posicionamiento que les permite negociar y mejorar considerablemente las condiciones de compra para todos sus franquiciados. Además, ha creado más de 2.000 puestos de trabajo, lo que demuestra el crecimiento constante e imparable del proyecto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2017-07-12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