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https://static.comunicae.com/photos/notas/1186556/1495177454_TORNADIZOS.jpg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Accidente de Tornadizos: Cuatro años después sigue en el recuerdo</w:t>
      </w:r>
    </w:p>
    <w:p>
      <w:pPr>
        <w:pStyle w:val="Ttulo2"/>
        <w:rPr>
          <w:color w:val="355269"/>
        </w:rPr>
      </w:pPr>
      <w:r>
        <w:rPr>
          <w:color w:val="355269"/>
        </w:rPr>
        <w:t>Han pasado cuatro años desde el trágico accidente ocurrido en la localidad de Tornadizos (Ávila), en el que fallecieron nueve personas y 20 resultaron heridas. Esa fecha es inolvidable para los voluntarios de la Fundación Avata, que acudieron a prestar su ayuda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ocho de Julio del 2013, nueve personas perdieron la vida en elkilómetro 123 de la N-403, del término municipal de Tornadizos de Ávila. Tras una curva les esperaba el peor de los finales: el autobús en el que viajaban perdió el control y volcó, cayendo sobre un talud de piedra, que se convirtió en la mano ejecutora de nueve vidas.</w:t>
        <w:br/>
        <w:t/>
        <w:br/>
        <w:t>Desde la Fundación Avata, que trabaja en proyectos que favorecen la sensibilización, la prevención y la seguridad vial, se recibió la noticia con dolor y consternación, sintiendo la inmediata necesidad de ofrecer apoyo y consuelo a las víctimas. Se organizó un equipo para acudir al lugar de los hechos y prestar ayuda. A la llegada de nuestros voluntarios, la imagen era desoladora, ninguno olvida lo que ese día vio y vivió. Los sentimientos estaban confusos, rabia, impotencia y tristeza. La aportación del personal desplazado en ese momento fue ponernos al servicio de los profesionales que estaban a cargo de todo el dispositivo, explican.</w:t>
        <w:br/>
        <w:t/>
        <w:br/>
        <w:t>Estuvimos apoyando a las víctimas, que en ese momento se encontraban desorientadas, con la mirada pérdida, sin ser conscientes de lo que había sucedido, así como a las familias, continúan. En esos momentos el simple hecho de permanecer al lado de una persona, escucharla, dejar que se desahogue e incluso darle un abrazo son acciones imprescindibles.</w:t>
        <w:br/>
        <w:t/>
        <w:br/>
        <w:t>La Fundación Avata prestó ayuda a las víctimas que depositaron su confianza en ellos, orientándolas y acompañándolas en todos los pasos a seguir, tanto a nivel jurídico como sanitario y psicológico. Durante estos cuatro años hemos seguido haciéndolo, afirman, la resolución de catástrofes de esta magnitud es de una complejidad elevada.</w:t>
        <w:br/>
        <w:t/>
        <w:br/>
        <w:t>Acerca de la Fundación Avata</w:t>
        <w:br/>
        <w:t/>
        <w:br/>
        <w:t>En la Fundación Avata tratamos a diario con personas que han sufrido las consecuencias de un accidente de tráfico, contamos con profesionales que están implicados y preparados para enfrentarse a estas situaciones, pero accidentes de esta magnitud siempre dejan imágenes y nombres grabados en nuestro recuerdo. Hay heridas que el tiempo no cura.</w:t>
        <w:br/>
        <w:t/>
        <w:br/>
        <w:t>http://fundacionavata.org/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24008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2017-05-24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