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Las nuevas tecnologías y su influencia en el modelo de negocio del transporte por carretera</w:t>
      </w:r>
    </w:p>
    <w:p>
      <w:pPr>
        <w:pStyle w:val="Ttulo2"/>
        <w:rPr>
          <w:color w:val="355269"/>
        </w:rPr>
      </w:pPr>
      <w:r>
        <w:rPr>
          <w:color w:val="355269"/>
        </w:rPr>
        <w:t>La Fundación Corell celebrará el próximo 11 de mayo, en el Circuito del Jarama-RACE, una jornada sobre la influencia de la tecnología en el transporte terrestre de mercancías y viajeros, con especial incidencia en la conducción autónoma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Los avances desarrollados por los diversos fabricantes de vehículos, mediante la introducción de nuevas tecnologías en camiones, furgonetas y autobuses, hacen que la conducción autónoma esté cada vez más cerca de ser una realidad. Este hecho convertirá la clásica conducción en un puesto de trabajo más confortable, funcional y seguro, además de contribuir a la mejora del medio ambiente.</w:t>
        <w:br/>
        <w:t/>
        <w:br/>
        <w:t>Por otro lado, las tendencias actuales en el transporte incluyen factores como la electrificación de la transmisión, la digitalización y nuevos conceptos, que están transformando la movilidad de forma muy destacada. La mayor fluidez del tráfico, por ejemplo, lleva a un aumento de la velocidad media del transporte, sin necesidad de variar los límites autorizados, y provoca un ahorro de combustible, beneficiando a todos los agentes involucrados en este sector.</w:t>
        <w:br/>
        <w:t/>
        <w:br/>
        <w:t>Debido a todas estas novedades, la Fundación Corell, como foro de análisis y debate del sector del transporte, organiza el próximo día 11 de mayo a las 9:00, una jornada con el título: Las nuevas tecnologías y su influencia en el modelo de negocio del transporte por carretera. Conducción autónoma, tacógrafo y modelo socio laboral.</w:t>
        <w:br/>
        <w:t/>
        <w:br/>
        <w:t>El evento tendrá lugar en el Circuito del Jarama-RACE, sala 3 Paddock Club (Autovía A1, Km. 28, San Sebastián de los Reyes, Madrid) y tiene como objetivo ayudar a las empresas a prever el futuro del sector del transporte y prepararse para estos retos, afrontándolos con éxito.</w:t>
        <w:br/>
        <w:t/>
        <w:br/>
        <w:t>La jornada, de asistencia gratuita mediante inscripción en la página www.fundacion-fcorell.es, contará con representantes de la industria, usuarios de los vehículos más avanzados y expertos en infraestructuras, además de ofrecer la visita y demostración estática de un camión y un autobús, dotados de sistemas de conectividad y elementos para la conducción autónoma.</w:t>
        <w:br/>
        <w:t/>
        <w:br/>
        <w:t>La inauguración de este evento correrá a cargo de D. Joaquín del Moral, Director General Transporte Terrestre del Ministerio de Fomento; el Presidente del Patronato de la Fundación Francisco Corell, D. Miguel Ángel Ochoa y el Presidente de ASTIC (Asociación de Transporte Internacional por Carretera), D. Marcos Basante.</w:t>
        <w:br/>
        <w:t/>
        <w:br/>
        <w:t>El programa incluirá el desarrollo de los siguientes temas:</w:t>
        <w:br/>
        <w:t/>
        <w:br/>
        <w:t>D. Aniceto Zaragoza, Director General de OFICEMEN y Profesor de Transportes de la UPM hablará sobre las infraestructuras viarias al servicio de la sostenibilidad del transporte de mercancías por carretera.</w:t>
        <w:br/>
        <w:t/>
        <w:br/>
        <w:t>D. Walter Hermann, Director de gestión de Productos y Proyectos de Continental VDO expondrá los nuevos desarrollos para el transporte, en el marco del foro Continental Innovation Truck</w:t>
        <w:br/>
        <w:t/>
        <w:br/>
        <w:t>D. Isaac Martínez, Responsable de Proyectos IDi de ALSA explicará un caso práctico de conectividad en autobús.</w:t>
        <w:br/>
        <w:t/>
        <w:br/>
        <w:t>D. Alberto Merino, Gerente de Marketing-Producto de Mercedes-Benz Trucks España hablará sobre la conectividad y conducción autónoma en Mercedes-Benz Trucks</w:t>
        <w:br/>
        <w:t/>
        <w:br/>
        <w:t>Las plazas para la asistencia al evento son limitadas y se confirmarán por riguroso orden de inscripción.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2017-05-03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