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Los valores adquiridos con el baloncesto colegial os van a servir el resto de vuestra vida</w:t></w:r></w:p><w:p><w:pPr><w:pStyle w:val="Ttulo2"/><w:rPr><w:color w:val="355269"/></w:rPr></w:pPr><w:r><w:rPr><w:color w:val="355269"/></w:rPr><w:t>Este es uno de los consejos que Carlota Castrejana trasladó a sus amadrinados durante el Salón de la Fama del Baloncesto Colegial</w:t></w:r></w:p><w:p><w:pPr><w:pStyle w:val="LOnormal"/><w:rPr><w:color w:val="355269"/></w:rPr></w:pPr><w:r><w:rPr><w:color w:val="355269"/></w:rPr></w:r></w:p><w:p><w:pPr><w:pStyle w:val="LOnormal"/><w:jc w:val="left"/><w:rPr></w:rPr></w:pPr><w:r><w:rPr></w:rPr><w:t>El International Institute de Madrid ha acogido la Ceremonia de entrada al Salón de la Fama del Baloncesto Colegial, iniciativa de la Fundación Baloncesto Colegial y la ABC (Asociación de Baloncesto Colegial) que se enmarca dentro del proyecto educativo &39;Basketball is Education&39; que cuenta con el apoyo de la Obra Social la Caixa.</w:t><w:br/><w:t></w:t><w:br/><w:t>Esta ceremonia es un reconocimiento a la dedicación y buen hacer de los jugadores y jugadoras que cada año llevan el espíritu del baloncesto colegial y se les homenajea haciéndoles merecedores de pertenecer a este Salón de la Fama del Baloncesto Colegial como máximos exponentes de los valores que se les ha trasmitido a lo largo de la competición, valores tales como el sentido de pertenencia, trabajo en equipo, liderazgo, deportividad o esfuerzo.</w:t><w:br/><w:t></w:t><w:br/><w:t>La emotiva ceremonia, no solo por lo que ella representa, alzar a la categoría de leyendas del baloncesto colegial a una serie de jóvenes merecedores de ello, sino también porque en ella se congregaron chicos y chicas que desde que jugaron la Copa Colegial han entrado a formar parte de la gran familia que, desde hace 10 años, la Fundación Baloncesto Colegial está creando para alzar el baloncesto colegial al lugar que se merece y conseguir que se convierta en uno de los deportes referentes en los colegios, lugar donde se creó y se comenzó a jugar a finales del siglo XIX.</w:t><w:br/><w:t></w:t><w:br/><w:t>Pablo Martínez, Director de la Fundación Baloncesto Colegial fue quien hizo de maestro de ceremonias y fue presentando a los protagonistas de la velada. El primero en hablar fue Alberto López, Presidente de la Fundación Baloncesto Colegial quien estuvo acompañado por Eduardo Fernández-Canteli y Jaime González Lasso ambos miembros de la Fundación Baloncesto Colegial. López animó a los allí presentes a llevar como un estandarte vuestra entrada en este Salón de la Fama del Baloncesto Colegial, un reconocimiento que no es muy habitual en nuestro país para gente tan joven como vosotros. Espero que desde ya, no os olvidéis de todo lo vivido mientras habéis jugado la Copa Colegial y que forméis activamente parte de este proyecto. Presumid de este premio que hoy recibís, ponedlo en vuestro CV estoy seguro que os servirá para mostrar los valores que os lleváis con vosotros.</w:t><w:br/><w:t></w:t><w:br/><w:t>Con una invitada de excepción, Carlota Castrejana exjugadora olímpica de baloncesto y atleta de tripe salto fue quien ejerció de madrina de los homenajeados y desde ayer ya exponentes del baloncesto colegial. Castrejana se dirigió a sus amadrinados contándoles su experiencia como atleta de élite y les comentó Los jóvenes sois los que ayudáis a construir un deporte mejor. Sin duda el deporte es la mejor herramienta educativa y, la filosofía de vida que se obtiene con el baloncesto u otros deportes es única. Los valores deportivos que se adquieren cuando somos pequeños son las competencias que posteriormente tendremos que desarrollar a lo largo de nuestra vida, profesional y personal, así que aprovecharlos siempre.</w:t><w:br/><w:t></w:t><w:br/><w:t>Pablo Carabias, Director de la Copa Colegial fue el encargado de presentar a los verdaderos protagonistas de la tarde, los nuevos integrantes del Salón de la Fama quienes recibieron su reconocimiento entre aplausos y vítores. Carabias comentó que quizá estos jugadores no habían sido los mejores en cuanto a números y palmarés pero sin duda eran de los más recordados de su promoción por el carisma, trayectoria, valores y bien hacer en las canchas durante su etapa colegial.</w:t><w:br/><w:t></w:t><w:br/><w:t>En esta ocasión fueron 5 los elegidos para formar parte de estas leyendas del baloncesto colegial, que hasta ayer contaba con 32 estrellas. Uno a uno fueron llamados para recibir el homenaje que bien se merecía.</w:t><w:br/><w:t></w:t><w:br/><w:t>Maravillas Mara Astarloa Araluce del Pilaristas, Subcampeona 2012, elegida 3 veces MVP del Partido entre ellas en la Gran Final Colegial durante su discurso recordó Los nervios que me surgían los viernes sabiendo que teníamos que disputar la Copa Colegial eran inmesos, pensar que las gradas se iban a llenar de mis compañeros de colegio, profesores, amigos que se movilizaban a cualquier pabellón para animarlos era increíble. La Copa Colegial consigue que todos vivamos el baloncesto en un ambiente muy especial que nunca olvidaremos. Hoy envidio a los que ahora están disputando esta competición.</w:t><w:br/><w:t></w:t><w:br/><w:t>Miguel Mike García López del Obispo Perelló, Semifinalista en 2011 y 2012, All Star Colegial en 2011 y 2012, 3 veces MVP y elegido para el Partido de la Década aseguró que La Copa Colegial es un escenario donde se vive y respira el baloncesto puro y quiero agradecer a Pablo Carabias por regalarnos esta competición a todos los que amamos el baloncestos desde niños. Vosotros nos habéis enseñado el baloncesto de verdad, a luchar por nuestros colores y a sentir el colegio como nuestro lugar, como nuestra casa.</w:t><w:br/><w:t></w:t><w:br/><w:t>Andeme Andy Deogracias Dong del Obispo Perelló, Semifinalista en 2011 y 2012, siendo elegido Mejor Jugador del Partido en tres ocasiones, MVP del All Star Colegial 2012 y subcampeón del Concurso Colegial de Mates 2012 quien excusó su asistencia por encontrarse fuera de España.</w:t><w:br/><w:t></w:t><w:br/><w:t>María Aguirre Barco del Colegio Pilaristas, Subcampeona 2012, elegida 3 veces MVP del Partido y All Star Colegial en 2011 recordó Todos los buenos momentos vividos durante los años de competición, partidos inolvidables que no tienen comparación con las otras competiciones que jugamos. La Copa Colegial nos ha inculcado unos valores que hoy intento trasmitir a mis niñas, a las que entreno con la misma pasión con las que jugaba esta Copa.</w:t><w:br/><w:t></w:t><w:br/><w:t>Alejandro Alex Ortiz Bautista del San Agustín, Finalista en 2010 y 2012, Cinco veces elegido Mejor Jugador del Partido, All Star Colegial en 2011 y 2012, siendo elegido MVP en la segunda ocasión y elegido para el Partido de la Década comentó este acto significa mucho para todos nosotros. Para mí la Copa Colegial ha sido además de diversión, una oportunidad para aprender valores. Luchas, crecer, aceptar derrotas y festejas victorias. Cuando recuerdo las gradas llenas, se me pone la piel de gallina. Los partidos que disputábamos estaban llenos de adrenalina y sentimiento por representar y llevar a lo más alto los colores de nuestro colegio.</w:t><w:br/><w:t></w:t><w:br/><w:t>El evento lo cerró Alberto López, Presidente de la Fundación Baloncesto Colegial asegurando que estamos orgullosos de haber conseguido que sintáis la Copa Colegial como hoy nos habéis trasladado. Queremos que seáis conscientes de que a partir de ahora sois vosotros los que tenéis que ser el motor de esta competición y os acogemos con los brazos abiertos para que forméis parte de ella, ya desde el otro lado de la barrera.</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28028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2016-12-23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