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EnREDarte: música, teatro y magia para finalizar el mes</w:t></w:r></w:p><w:p><w:pPr><w:pStyle w:val="Ttulo2"/><w:rPr><w:color w:val="355269"/></w:rPr></w:pPr><w:r><w:rPr><w:color w:val="355269"/></w:rPr><w:t>Hasta el próximo 31 de octubre este circuito, organizado por la Consejería de Cultura, recorrerá; siete localidades cantabras</w:t></w:r></w:p><w:p><w:pPr><w:pStyle w:val="LOnormal"/><w:rPr><w:color w:val="355269"/></w:rPr></w:pPr><w:r><w:rPr><w:color w:val="355269"/></w:rPr></w:r></w:p><w:p><w:pPr><w:pStyle w:val="LOnormal"/><w:jc w:val="left"/><w:rPr></w:rPr></w:pPr><w:r><w:rPr></w:rPr><w:t>El circuito EnREDarte, organizado por la Consejería de Cultura, llevará hasta el próximo día 31 de octubre música, teatro y magia a un total de siete localidades de nuestra región.</w:t><w:br/><w:t></w:t><w:br/><w:t>El viernes 28 de octubreen Somo (Ribamontán al Mar), Anabel Díez Teatro presentará su espectáculo para público familiar &39;La dos sirenas&39;, a las 18:00 horas, en el Centro Infantil Claudio del Río. Por su parte, en la biblioteca de Bárcena de Cicero, la magia tendrá un protagonismo especial con la presencia de los magos Julianini, a las 17:00 horas, y Lizar, a las 18:00 horas.</w:t><w:br/><w:t></w:t><w:br/><w:t>El teatro de Ribamontán al Monte, en Hoz de Anero, presentará el sábado, a las 20:00 horas, el espectáculo &39;El hada azul&39;, donde el mago Lizar propone a los niños un relato de aventuras.</w:t><w:br/><w:t></w:t><w:br/><w:t>Por su parte, el grupo musical Chebú actuará, a las 20:00 horas, en el Centro Cultural de Villaescusa. Es en la actualidad una banda sólida con un estilo muy personal y definido que transita cómodamente entre el indie rock, el pop, el jazz, el soul o la psicodelia, entre otros. Las composiciones de Yenia Popova (voz) y Nahúm Cobo (piano) se sumergen en el mundo de las emociones, viajan desde la intimidad hasta entornos sonoros intensos y potentes, arropados por una banda solvente que aporta diversidad y talento con los violines de Óscar Calvo, las percusiones de Charly Pérez, el contrabajo de Dani Simons y las guitarras de Iván Velasco.</w:t><w:br/><w:t></w:t><w:br/><w:t>En esa misma jornada, Malandro Club, formado por los músicos Gorka Hermoso (acordeón), Alberto Vaquero (trompeta) y Javier Mayor de las Iglesia (contrabajo), ofrecerán, a las 20:00 horas, un concierto en el Teatro Liceo de Santoña.</w:t><w:br/><w:t></w:t><w:br/><w:t>Música clásica el domingo en Colindres</w:t><w:br/><w:t></w:t><w:br/><w:t>Por otro lado, el Salón de Actos de la Casa de Cultura de Colindres acogerá el concierto del violinista Yuri Revich y el pianista Álvaro G. de la Piedra, a las 20:30 horas. Yury Revich ha sido reconocido con el galardón al mejor artista joven 2015 por los International Classical Music Awards (ICMA) y toca con un Stradivarius de 1709. Violinista moscovita establecido en Viena, lleva dieciocho años subiéndose a escenarios de todo el mundo y, a pesar de su juventud, es un artista serio, maduro y polifacético, y uno de los músicos más expresivos de su generación.</w:t><w:br/><w:t></w:t><w:br/><w:t>Ha actuado por las grandes salas del mundo. En 2009 debutó en el Carnegie Hall de Nueva York, en 2013 en la Scala de Milán y, entre esas fechas, ha pasado por el Konzerthaus de Berlín, Musikverein y Konzerthaus de Viena, Laeiszhalle de Hamburgo, Espacio Metropolitano de Arte de Tokio, Sala de Conciertos Tchaikovsky de Moscú, Sala Cadogan de Londres y la Sala Preston Bradley de Chicago, entre otras. También ha participado en grandes festivales de varios puntos del planeta y se caracteriza por poner su música al servicio de obras benéficas. Ha realizado grabaciones para Sony Classical, ARS, Odradek an OnePointFM, WDR, BR, Radio France, además de otras muchas radios y televisiones europeas y americanas.</w:t><w:br/><w:t></w:t><w:br/><w:t>Por su parte, Álvaro González de la Piedra ha ofrecido recitales de piano en gran parte de Europa, desde sus comienzos en la Tribuna de Jóvenes Talentos, del Conservatorio Superior de Sevilla, al Festival Internacional de Santander. Ha recibido regulares invitaciones del Festival Internacional de Música Clásica de Chipiona, que también ha dirigido; de la Fundación Pianística Eutherpe, en León, y del Instituto Leonés de Cultura, para quien ofreció una gira de conciertos el Invierno Musical. Además, es invitado habitualmente por distintos conservatorios para ofrecer Conciertos Pedagógicos.</w:t><w:br/><w:t></w:t><w:br/><w:t>El contenido de este comunicado fue publicado originalmente en la página web delGobierno de Cantabria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