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https://static.comunicae.com/photos/notas/1149652/1465813692_premios_fad.jpg</w:t>
        </w:r>
      </w:hyperlink>
    </w:p>
    <w:p>
      <w:pPr>
        <w:pStyle w:val="Ttulo1"/>
        <w:spacing w:lineRule="auto" w:line="240" w:before="280" w:after="280"/>
        <w:rPr>
          <w:sz w:val="44"/>
          <w:szCs w:val="44"/>
        </w:rPr>
      </w:pPr>
      <w:r>
        <w:rPr>
          <w:sz w:val="44"/>
          <w:szCs w:val="44"/>
        </w:rPr>
        <w:t>Convocados los premios Avedis Donabedian a la calidad de la atención 2017</w:t>
      </w:r>
    </w:p>
    <w:p>
      <w:pPr>
        <w:pStyle w:val="Ttulo2"/>
        <w:rPr>
          <w:color w:val="355269"/>
        </w:rPr>
      </w:pPr>
      <w:r>
        <w:rPr>
          <w:color w:val="355269"/>
        </w:rPr>
        <w:t>La Fundación Avedis Donabedian (FAD) ha abierto una nueva convocatoria para sus Premios a la Calidad, de periodicidad anual. Hasta el próximo 31 de octubre pueden presentarse candidaturas para la edición de 2017, donde se reconocen diferentes categorías. El objetivo de estos galardones es reconocer los esfuerzos en la mejora de la calidad de los centros y marcar tendencias en el desarrollo de diferentes áreas sanitarias</w:t>
      </w:r>
    </w:p>
    <w:p>
      <w:pPr>
        <w:pStyle w:val="LOnormal"/>
        <w:rPr>
          <w:color w:val="355269"/>
        </w:rPr>
      </w:pPr>
      <w:r>
        <w:rPr>
          <w:color w:val="355269"/>
        </w:rPr>
      </w:r>
    </w:p>
    <w:p>
      <w:pPr>
        <w:pStyle w:val="LOnormal"/>
        <w:jc w:val="left"/>
        <w:rPr/>
      </w:pPr>
      <w:r>
        <w:rPr/>
        <w:t>Los premios de distribuyen en tres áreas diferentes: Información Social y Transparencia,Mejora de la Calidad en los diferentes sectoresyReconocimiento a Personas de Especial Relevancia. Este último es el premioHomenoty distingue la trayectoria de personas e instituciones que mejoran la calidad asistencial en sus dos versiones, la nacional y la internacional. En total, estas tres áreas engloban 13 categorías.</w:t>
        <w:br/>
        <w:t/>
        <w:br/>
        <w:t>Estos premios nacieron en 1989, como fruto de una colaboración entre la Fundación Avedis Donabedian y varios patrocinadores. Se otorgó el Premio a la mejor Memoria de una institución sanitaria y social y el galardón tuvo tan buena acogida en el sector que rápidamente la convocatoria fue creciendo, tanto en candidaturas como en categorías hasta convertirse en uno de los referentes más importantes del sector en la actualidad.</w:t>
        <w:br/>
        <w:t/>
        <w:br/>
        <w:t>Este año, en el apartado deInformación Social y Transparenciase engloban 3 categorías: Premio a la MejorMemoriade una Institución Sanitaria y Social; Premio a la mejorPágina Webde una institución sanitaria y social; Premio a la mejorInformación sobre actuaciones en Responsabilidad Socialen Instituciones Sanitarias. En el segundo grupo, referente a laMejora de la Calidad, hay 8 categorías: Hospitales,Atención Primaria, Atención Sociosanitariay a las Personas con Dependencia,Salud Mental y Adicciones,Sociedades Científicas, Integración Asistencial,Integración Socialy Atención Social con Participación de Equipos de Salud. Por último, elHomenot de la Sanidad Nacionaly elHomenot de la Sanidad Internacional integran el apartado dedicado a los reconocimientos y trayectorias personales excepcionales.</w:t>
        <w:br/>
        <w:t/>
        <w:br/>
        <w:t>Los interesados en optar a alguno de estos galardones pueden consultar las bases en la página web de la Fundación Avedis Donabedian. Allí también encontrarán el formulario que deben presentar los candidatos, debidamente rellenado, para informarse sobre los premios. Un Comité de Evaluación de especialistas analiza todas las candidaturas y eleva al jurado de cada premio un informe individual. Este jurado, si lo considera necesario, podrá solicitar información complementaria sobre cualquiera de las candidaturas.</w:t>
        <w:br/>
        <w:t/>
        <w:br/>
        <w:t>La Fundación Avedis Donabedian es una entidad sin ánimo de lucro, creada en 1989, para trabajar en la mejora de la calidad de los servicios sanitarios y sociales que reciben los ciudadanos. Además gestiona el Instituto Universitario del mismo nombre, adscrito a la Universitat Autònoma de Barcelona, y que actúa como punto de encuentro entre el mundo sanitario y el académico, los ciudadanos, los profesionales y la Administración.</w:t>
        <w:br/>
        <w:t/>
        <w:br/>
        <w:t>Estos premios cuentan con el patrocinio de importantes organismos y entidades. Para más información sobre los premios, pueden dirigirse al correonhidalgo@fadq.org.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