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https://static.comunicae.com/photos/notas/1148675/1464343711_Quimacova_2.jpg</w:t>
        </w:r>
      </w:hyperlink>
    </w:p>
    <w:p>
      <w:pPr>
        <w:pStyle w:val="Ttulo1"/>
        <w:spacing w:lineRule="auto" w:line="240" w:before="280" w:after="280"/>
        <w:rPr>
          <w:sz w:val="44"/>
          <w:szCs w:val="44"/>
        </w:rPr>
      </w:pPr>
      <w:r>
        <w:rPr>
          <w:sz w:val="44"/>
          <w:szCs w:val="44"/>
        </w:rPr>
        <w:t>QUIMACOVA lanza nuevo vídeo para fomentar el asociacionismo entre las empresas químicas valencianas</w:t>
      </w:r>
    </w:p>
    <w:p>
      <w:pPr>
        <w:pStyle w:val="Ttulo2"/>
        <w:rPr>
          <w:color w:val="355269"/>
        </w:rPr>
      </w:pPr>
      <w:r>
        <w:rPr>
          <w:color w:val="355269"/>
        </w:rPr>
        <w:t>El vídeo ha sido realizado por la Agencia de Marketing y Publicidad LaNubedeIdeas y grabado en las instalaciones de la empresa SPB, especialista en productos de limpieza del hogar y cuidado personal</w:t>
      </w:r>
    </w:p>
    <w:p>
      <w:pPr>
        <w:pStyle w:val="LOnormal"/>
        <w:rPr>
          <w:color w:val="355269"/>
        </w:rPr>
      </w:pPr>
      <w:r>
        <w:rPr>
          <w:color w:val="355269"/>
        </w:rPr>
      </w:r>
    </w:p>
    <w:p>
      <w:pPr>
        <w:pStyle w:val="LOnormal"/>
        <w:jc w:val="left"/>
        <w:rPr/>
      </w:pPr>
      <w:r>
        <w:rPr/>
        <w:t>La Asociación Química y Medioambiental del Sector Químico de la Comunidad Valenciana (QUIMACOVA), ha lanzado unvídeo promocional para fomentar las ventajas del asociacionismo entre las empresas químicas valencianas.</w:t>
        <w:br/>
        <w:t/>
        <w:br/>
        <w:t>La pieza recoge las principales ventajas que para estas empresas puede suponer asociarse: defender los intereses del sector químico, poder tener voz ante la Administración Pública, negociar el convenio general de la industria química, participar en un foro común y transmitir mejoras y preocupaciones a la Junta Directiva, recibir toda la actualidad legislativa del sector, dinamizar la IDI del sector o fomentar convenios de colaboración y acuerdos para la industria química. </w:t>
        <w:br/>
        <w:t/>
        <w:br/>
        <w:t>Para la realización del vídeo, QUIMACOVA ha confiado en la Agencia de Marketing y Publicidad laNubedeIdeas, quien ha ejecutado el desarrollo creativo de la pieza, su idea, el guión y la dirección de arte; acompañada del realizador valenciano Gonzalo Boronat y el apoyo de Alex Pagán.</w:t>
        <w:br/>
        <w:t/>
        <w:br/>
        <w:t>El vídeo se ha grabado en las instalaciones de la empresa SPB, especialista en productos de limpieza del hogar y cuidado personal, y asociada a Quimacova.</w:t>
        <w:br/>
        <w:t/>
        <w:br/>
        <w:t>Puedes verlo en este enlace: http://www.lanubedeideas.net/nuevo-video-para-quimacova/</w:t>
        <w:br/>
        <w:t/>
        <w:br/>
        <w:t>Para Paco Blasco, gerente de la Agencia de Marketing y Publicidad, laNubedeIdeas, el vídeo recoge el valor añadido que QUIMACOVA puede ofrecer a sus miembros que, sin duda, será mayor en función de la proactividad de las empresas asociadas. La pieza es un llamamiento a la unión para contribuir a mejorar la actividad profesional del sector químico valenciano.</w:t>
        <w:br/>
        <w:t/>
        <w:br/>
        <w:t>Asimismo, Blasco añade que durante el desarrollo creativo del vídeo y su guión, tuvimos claro que el mensaje que había que transmitir era que los logros empresariales se defienden mejor en una comunidad de personas-empresas que trabajan juntas, y en este caso, asociarse a QUIMACOVA es aprovechar y obtener valor de los servicios que la asociación ofrece y también de la relación que se puede generar con expertos y con otros directivos de empresas asociadas.</w:t>
        <w:br/>
        <w:t/>
        <w:br/>
        <w:t>Enlace para ver vídeos realizados por laNube de Ideas: https://www.youtube.com/user/lanubedeideastv</w:t>
        <w:br/>
        <w:t/>
        <w:br/>
        <w:t>Trayectoria de asociados a QUIMACOVA</w:t>
        <w:br/>
        <w:t/>
        <w:br/>
        <w:t>La Asociación Química y Medioambiental del Sector Químico de la Comunidad Valenciana (QUIMACOVA) es el representante clave del sector químico en la Comunidad Valenciana.En la actualidad, cuenta con más de 140 empresas asociadas, de las cuales el 25% son micropymes; el 55% pymes y el 20% grandes empresas.</w:t>
        <w:br/>
        <w:t/>
        <w:br/>
        <w:t>Su Junta Directiva es consciente de que para las empresas químicas es muy necesario estar representado por una entidad relevante que actúe como representante frente a las instituciones públicas y privadas de la Comunidad Valenciana, con el fin de que las competencias que deriven desde el Gobierno Central hacia las Autonomías pasen por Quimacova y sus asociados, con el fin de proteger y defender mejor los intereses del sector químico valenciano.</w:t>
        <w:br/>
        <w:t/>
        <w:br/>
        <w:t>De ahí la necesidad de realizar también este vídeo, aunque desde la propia página web de QUIMACOVA, cualquier empresa que lo desee puede asociarse también desde el siguiente enlace: http://www.quimacova.org/asociate.php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