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https://static.comunicae.com/photos/notas/1124805/1440416660_Cubiertas_para_piscinas_grandes_dimensiones.jpg</w:t>
        </w:r>
      </w:hyperlink>
    </w:p>
    <w:p>
      <w:pPr>
        <w:pStyle w:val="Ttulo1"/>
        <w:spacing w:lineRule="auto" w:line="240" w:before="280" w:after="280"/>
        <w:rPr>
          <w:sz w:val="44"/>
          <w:szCs w:val="44"/>
        </w:rPr>
      </w:pPr>
      <w:r>
        <w:rPr>
          <w:sz w:val="44"/>
          <w:szCs w:val="44"/>
        </w:rPr>
        <w:t>Cubiertas de piscinas adaptadas a las necesidades de su negocio</w:t>
      </w:r>
    </w:p>
    <w:p>
      <w:pPr>
        <w:pStyle w:val="Ttulo2"/>
        <w:rPr>
          <w:color w:val="355269"/>
        </w:rPr>
      </w:pPr>
      <w:r>
        <w:rPr>
          <w:color w:val="355269"/>
        </w:rPr>
        <w:t>Vegametal lleva más de 40 años en contacto con el sector del metal. Son líderes en proyectos referentes a cubiertas de piscinas. Dado que cada piscina es un mundo diferente, Vegametal cubiertas para piscinas ofrece diferentes tipos de cubiertas tales como telescópicas, cerramientos y estructuras fijas. </w:t>
      </w:r>
    </w:p>
    <w:p>
      <w:pPr>
        <w:pStyle w:val="LOnormal"/>
        <w:rPr>
          <w:color w:val="355269"/>
        </w:rPr>
      </w:pPr>
      <w:r>
        <w:rPr>
          <w:color w:val="355269"/>
        </w:rPr>
      </w:r>
    </w:p>
    <w:p>
      <w:pPr>
        <w:pStyle w:val="LOnormal"/>
        <w:jc w:val="left"/>
        <w:rPr/>
      </w:pPr>
      <w:r>
        <w:rPr/>
        <w:t>Vegametal cubiertas para piscinas son reconocidos por los proyectos realizados para cubrir piscinas para negocios como campings y centros deportivos o de uso comunitario. En todo caso, se trata de cubiertas de grandes dimensiones.</w:t>
        <w:br/>
        <w:t/>
        <w:br/>
        <w:t>Desde su departamento técnico le proponen las mejores soluciones para el mejor aprovechamiento del espacio y usabilidad, siempre con un diseño que se adapte al entorno, para sacar el mejor rendimiento a su piscina, y por consiguiente, para su negocio, ya que podrá ampliar en sus instalaciones la temporada de baño, lo que repercutirá en un mayor número de clientes y en periodos más dilatados.</w:t>
        <w:br/>
        <w:t/>
        <w:br/>
        <w:t>La mayoría de estos proyectos han sido desarrollados en Francia, sobre todo en el sector del camping, un sector de gran tradición y en continuo auge.</w:t>
        <w:br/>
        <w:t/>
        <w:br/>
        <w:t>Las cubiertas más solicitadas en estos proyectos han sido las siguientes:</w:t>
        <w:br/>
        <w:t/>
        <w:br/>
        <w:t>Cubierta fija o telescópica entre los 14 y 16 metrosde ancho</w:t>
        <w:br/>
        <w:t/>
        <w:br/>
        <w:t>Cubierta fija o telescópica de hasta 20 metros de ancho</w:t>
        <w:br/>
        <w:t/>
        <w:br/>
        <w:t>Estos modelos son en la mayoría de casos Vega Line Deslizante Extra, así como Vega Star Telescópica y Vega Master para las piscinas de mayor ancho. También se incluye en algunos casos la fachada redonda desplazable que aporta un valor añadido debido a su estética.</w:t>
        <w:br/>
        <w:t/>
        <w:br/>
        <w:t>Todas las cubiertas para piscinas de Vegametal siguen la normativa francesa NFP para que cuando usted adquiera una cubierta Vegametal tenga la tranquilidad de que está adquiriendo un gran producto con las garantías necesarias para usted y su negocio.</w:t>
        <w:br/>
        <w:t/>
        <w:br/>
        <w:t>Si necesita más información no dude en ponerse en contacto con redesonline@vegametal.com díganos cuáles son sus necesidades y le ayudaremos.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Alicante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2015-08-25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