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preocupación por plagas de la madera se duplica en Galicia</w:t>
      </w:r>
    </w:p>
    <w:p>
      <w:pPr>
        <w:pStyle w:val="Ttulo2"/>
        <w:rPr>
          <w:color w:val="355269"/>
        </w:rPr>
      </w:pPr>
      <w:r>
        <w:rPr>
          <w:color w:val="355269"/>
        </w:rPr>
        <w:t>-	Las infestaciones de termitas y carcoma ha experimentado un notable aumento en Galicia durante 2014 al superar el 25% del total de plagas registradas en la región
-	Las constantes lluvias y la temperatura media de la comunidad explican que Galicia sea la región española donde menos alertas de cucarachas hubo el año pasado, en contra de la tendencia nacional
</w:t>
      </w:r>
    </w:p>
    <w:p>
      <w:pPr>
        <w:pStyle w:val="LOnormal"/>
        <w:rPr>
          <w:color w:val="355269"/>
        </w:rPr>
      </w:pPr>
      <w:r>
        <w:rPr>
          <w:color w:val="355269"/>
        </w:rPr>
      </w:r>
    </w:p>
    <w:p>
      <w:pPr>
        <w:pStyle w:val="LOnormal"/>
        <w:jc w:val="left"/>
        <w:rPr/>
      </w:pPr>
      <w:r>
        <w:rPr/>
        <w:t>Madrid, 3 de julio de 2014. Las plagas de insectos de la madera termitas y carcoma- se duplicaron en 2014 con respecto al año anterior en Galicia. Los problemas con xilófagos en la región pasaron de ocupar el tercer puesto a liderar el ranking de plagas, aglutinando el 26,4% de las alertas atendidas por Rentokil Initial el año pasado. Esta es una de las principales conclusiones extraídas del III Observatorio Regional de Plagas de la compañía especialista en proveer servicios de Higiene Ambiental. Rentokil Initial ha elaborado este informe por tercer año consecutivo a partir de una muestra de 2.319 consultas recogidas entre las 20.915 llamadas que atendió durante 2014 en Galicia.</w:t>
        <w:br/>
        <w:t/>
        <w:br/>
        <w:t>Las condiciones de humedad de la zona y el uso de la madera en la construcción de edificios explican en cierta medida por qué se han duplicado los casos de termitas y carcoma en Galicia en el último año. No obstante, Jacinto Díez, DIRCOM de Rentokil Initial se muestra sorprendido y satisfecho con estos resultados: los xilófagos, que son pequeños insectos que se alimentan de la madera, son muy difíciles de localizar, tanto por su minúsculo tamaño como por el modo en el que actúan, comiéndose la madera desde el interior. Por ello, desde Rentokil Initial estamos haciendo un fuerte trabajo de divulgación para ampliar el conocimiento y concienciar a la población sobre la importancia de la prevención de este tipo de plagas, que parece que está funcionando. </w:t>
        <w:br/>
        <w:t/>
        <w:br/>
        <w:t>Galicia destaca en el panorama nacional de plagas por ser la región española donde menos infestaciones por cucarachas se registraron en 2014. Además, con respecto a 2013, los problemas provocados por este insecto en la comunidad gallega descendieron en más de siete puntos durante el último año. Sin embargo, no es de extrañar teniendo en cuenta la temperatura media en la región y las continuas lluvias que arrastran a las ootecas por las alcantarillas malogrando los huevos, según explica Díez.</w:t>
        <w:br/>
        <w:t/>
        <w:br/>
        <w:t>El componente rural de la comunidad gallega es la principal razón por la cual el tercer lugar en el ranking de Rentokil Initial lo ocupan las pulgas, responsables de más del 10% de las plagas registradas por la compañía en la región.</w:t>
        <w:br/>
        <w:t/>
        <w:br/>
        <w:t>No es difícil luchar contra las plagas si se cuentan con los instrumentos necesarios a tiempo. De ahí la importancia de observar y acudir a profesionales en este tipo de tratamientos ante el menor síntoma de infestación. No se trata sólo de controlar a unos huéspedes incómodos, sino de cuidar nuestro bienestar, ya que muchas de las plagas pueden provocar consecuencias dañinas sobre la salud, concluye Jacinto Díez, DIRCOM de Rentokil Initial España, al remarcar que el cuidado de la salud para mejorar la calidad de vida de la sociedad a través de la prevención de plagas, junto a otros servicios de Higiene Ambiental, es el pilar fundamental de los tratamientos que provee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