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https://static.comunicae.com/photos/notas/1120879/1435155835_Sin_t_tulo.png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Exitoso fin de temporada de golf y pádel para personas discapacitadas</w:t>
      </w:r>
    </w:p>
    <w:p>
      <w:pPr>
        <w:pStyle w:val="Ttulo2"/>
        <w:rPr>
          <w:color w:val="355269"/>
        </w:rPr>
      </w:pPr>
      <w:r>
        <w:rPr>
          <w:color w:val="355269"/>
        </w:rPr>
        <w:t>Los cursos semanales cuentan con una gran acogida entre personas con diversidad funcional y se desarrollan en el Complejo Deportivo de Somontes y el Centro Nacional de Golf.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Fundación Deporte y Desafío, gracias al apoyo de la Fundación Sergio García y Deutsche Bank, desarrolla desde hace ya una década los programas deportivos de golf y pádel adaptado dirigidos a personas con diversidad funcional..</w:t>
        <w:br/>
        <w:t/>
        <w:br/>
        <w:t>Ambas escuelas se crean con el objetivo de fomentar estos deportes dentro del colectivo y dar la posibilidad de practicarlos en las mismas condiciones que las personas sin discapacidad gracias a las equipaciones adaptadas y a los monitores. A lo largo de su andadura han sido muchos los beneficios, tanto físicos como sociales, que han podido experimentar los participantes, destacando sobre todo la mejora de la calidad de vida y la integración social a través de estos deportes.</w:t>
        <w:br/>
        <w:t/>
        <w:br/>
        <w:t>En sus clases, los participantes han contado con profesores especializados en discapacidad que trabajan con la Fundación Deporte y Desafío desde hace años, ajustando la enseñanza en función de las distintas capacidades y niveles de los asistentes.</w:t>
        <w:br/>
        <w:t/>
        <w:br/>
        <w:t>Los cursos se despiden hasta después del verano, donde tras el parón estival, la Fundación Deporte y Desafío, con el apoyo de Deutsche Bank y Fundación Sergio García, continuarán con su apuesta en firme de acercar el deporte adaptado al colectivo con discapacidad.</w:t>
        <w:br/>
        <w:t/>
        <w:br/>
        <w:t>La Fundación Deporte y Desafío es una institución privada sin ánimo de lucro que tiene como objetivo la integración social de las personas con discapacidad física, intelectual o sensorial, a través del deporte.</w:t>
        <w:br/>
        <w:t/>
        <w:br/>
        <w:t>Contribuye también a la formación profesional e inserción laboral de sus participantes, compaginando la organización de actividades deportivas con cursos enfocados a su integración en el mercado de trabajo, posibilitando de esta forma su completa integración.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2015-06-25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