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https://static.comunicae.com/photos/notas/1116034/1430827946_IMAGEN_FP.jpg</w:t>
        </w:r>
      </w:hyperlink>
    </w:p>
    <w:p>
      <w:pPr>
        <w:pStyle w:val="Ttulo1"/>
        <w:spacing w:lineRule="auto" w:line="240" w:before="280" w:after="280"/>
        <w:rPr>
          <w:sz w:val="44"/>
          <w:szCs w:val="44"/>
        </w:rPr>
      </w:pPr>
      <w:r>
        <w:rPr>
          <w:sz w:val="44"/>
          <w:szCs w:val="44"/>
        </w:rPr>
        <w:t>CARRERA DE SACOS en el centro de Vitoria-Gasteiz</w:t>
      </w:r>
    </w:p>
    <w:p>
      <w:pPr>
        <w:pStyle w:val="Ttulo2"/>
        <w:rPr>
          <w:color w:val="355269"/>
        </w:rPr>
      </w:pPr>
      <w:r>
        <w:rPr>
          <w:color w:val="355269"/>
        </w:rPr>
        <w:t>Bajo el slogan, LA FP, UNA CARRERA PARA TODOS, los centros de formación profesional de Álava (IKASLAN- públicos- y  HETEL-concertados-)  anunciarán el periodo de prematriculación que se desarrollará entre el 25 de mayo y el 5 de junio con una llamativa carrera de sacos protagonizada por 200 alumnos de formación profesional.
</w:t>
      </w:r>
    </w:p>
    <w:p>
      <w:pPr>
        <w:pStyle w:val="LOnormal"/>
        <w:rPr>
          <w:color w:val="355269"/>
        </w:rPr>
      </w:pPr>
      <w:r>
        <w:rPr>
          <w:color w:val="355269"/>
        </w:rPr>
      </w:r>
    </w:p>
    <w:p>
      <w:pPr>
        <w:pStyle w:val="LOnormal"/>
        <w:jc w:val="left"/>
        <w:rPr/>
      </w:pPr>
      <w:r>
        <w:rPr/>
        <w:t>La FP, UNA CARRERA PARA TODOS es el slogan elegido para este año porque estos estudios se han convertido en una opción válida para una amplia variedad de públicos. En la actualidad, la formación profesional va dirigida a los alumnos de la ESO- Bachillerato, a quienes quieren ampliar sus estudios en la universidad, a quienes han terminado la universidad, a los parados, a quienes quieren reciclarse, a quienes quieren un contacto con la empresa rápido, a quienes desean emprender, a quienes no quieren o no pueden pagar altas tasas, a quienes no quieren ir a la universidad, a quienes prefieren hacerlo on line, a los que quieren hacer prácticas en una empresa europea</w:t>
        <w:br/>
        <w:t/>
        <w:br/>
        <w:t>Así lo dicen los datos:</w:t>
        <w:br/>
        <w:t/>
        <w:br/>
        <w:t>El 70% de los puestos de la industria vasca requiere de una titulación de FP.</w:t>
        <w:br/>
        <w:t/>
        <w:br/>
        <w:t>Más de 2.000 universitarios han vuelto a las aulas en Euskadi para estudiar formación profesional.</w:t>
        <w:br/>
        <w:t/>
        <w:br/>
        <w:t>En Álava el número de alumnos de FP ronda los 7.000, más 5.000 trabajadores parados o en activo que realizan algún curso de formación para el empleo.</w:t>
        <w:br/>
        <w:t/>
        <w:br/>
        <w:t>A través del programa de emprendizaje URRATSBAT, en los últimos diez años, se han creado 400 empresas en Euskadi y el 75% siguen funcionando.</w:t>
        <w:br/>
        <w:t/>
        <w:br/>
        <w:t>Más de 2.000 alumnos han realizado prácticas o formación en otro país europeo a través de alguna beca de movilidad.</w:t>
        <w:br/>
        <w:t/>
        <w:br/>
        <w:t>Las personas interesadas en cursar alguno de los más de 140 ciclos que se ofertan en Álava deberán realizar su prematrícula entre el 25 de mayo y el 5 de junio.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Vitoria-Gasteiz (Álava)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