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https://static.comunicae.com/photos/notas/1104789/1421230562_Captura_de_pantalla_2015_01_14_a_la_s_11.15.20.png</w:t>
        </w:r>
      </w:hyperlink>
    </w:p>
    <w:p>
      <w:pPr>
        <w:pStyle w:val="Ttulo1"/>
        <w:spacing w:lineRule="auto" w:line="240" w:before="280" w:after="280"/>
        <w:rPr>
          <w:sz w:val="44"/>
          <w:szCs w:val="44"/>
        </w:rPr>
      </w:pPr>
      <w:r>
        <w:rPr>
          <w:sz w:val="44"/>
          <w:szCs w:val="44"/>
        </w:rPr>
        <w:t>Patadon.com, soñarás con tus zapatos de golf</w:t>
      </w:r>
    </w:p>
    <w:p>
      <w:pPr>
        <w:pStyle w:val="Ttulo2"/>
        <w:rPr>
          <w:color w:val="355269"/>
        </w:rPr>
      </w:pPr>
      <w:r>
        <w:rPr>
          <w:color w:val="355269"/>
        </w:rPr>
        <w:t>Nace el primer e-commerce dedicado en exclusiva al mundo del calzado de golf y sus complementos. Patadon también es moda.
Patadon cuenta con el catálogo más amplio del mercado online, con más 600 modelos distintos.
</w:t>
      </w:r>
    </w:p>
    <w:p>
      <w:pPr>
        <w:pStyle w:val="LOnormal"/>
        <w:rPr>
          <w:color w:val="355269"/>
        </w:rPr>
      </w:pPr>
      <w:r>
        <w:rPr>
          <w:color w:val="355269"/>
        </w:rPr>
      </w:r>
    </w:p>
    <w:p>
      <w:pPr>
        <w:pStyle w:val="LOnormal"/>
        <w:jc w:val="left"/>
        <w:rPr/>
      </w:pPr>
      <w:r>
        <w:rPr/>
        <w:t/>
        <w:br/>
        <w:t/>
        <w:br/>
        <w:t>Comprar zapatos nunca había sido tan fácil como con patadon.com. Hasta ahora, un jugador de golf iba a la tienda y tenía que conformarse con el único modelo que quedaba de su talla. Esto se ha acabado. Patadon nace con la intención de cambiar cómo se compran los zapatos de golf. Cuenta con el catálogo más amplio del mercado, con más de 600 modelos distintos. Con presencia de las mejores marcas: Ecco, Footjoy, Adidas, Nike, Lotusse, Ashworth, Callaway, Múnich, True, Puma, Oakley, etc. Una nueva y revolucionaria manera de entender el mundo del calzado de golf.</w:t>
        <w:br/>
        <w:t/>
        <w:br/>
        <w:t>Patadon cuenta también con un amplio catálogo de complementos que consiguen que la experiencia del usuario sea completa. Los zapatos de golf han dejado de ser algo funcional para convertirse en una prenda más de vestir. Por eso, en nuestro catálogo contamos con todos los modelos, para cubrir las necesidades de todos los golfistas, cada uno con su gusto personal. Porque Patadon es moda.</w:t>
        <w:br/>
        <w:t/>
        <w:br/>
        <w:t>El proyecto de patadon.com nace al amparo del reconocido grupo de tiendas de golf Depique, uno de los líderes en venta de material de golf en España, donde cuenta con 14 tiendas.</w:t>
        <w:br/>
        <w:t/>
        <w:br/>
        <w:t>Más información enwww.patadon.com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