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https://static.comunicae.com/photos/notas/1102286/1418117956_SCHARLAB.jpg</w:t>
        </w:r>
      </w:hyperlink>
    </w:p>
    <w:p>
      <w:pPr>
        <w:pStyle w:val="Ttulo1"/>
        <w:spacing w:lineRule="auto" w:line="240" w:before="280" w:after="280"/>
        <w:rPr>
          <w:sz w:val="44"/>
          <w:szCs w:val="44"/>
        </w:rPr>
      </w:pPr>
      <w:r>
        <w:rPr>
          <w:sz w:val="44"/>
          <w:szCs w:val="44"/>
        </w:rPr>
        <w:t>La segunda edición del concurso de Lipdub de Scharlab ya tiene ganadores.</w:t>
      </w:r>
    </w:p>
    <w:p>
      <w:pPr>
        <w:pStyle w:val="Ttulo2"/>
        <w:rPr>
          <w:color w:val="355269"/>
        </w:rPr>
      </w:pPr>
      <w:r>
        <w:rPr>
          <w:color w:val="355269"/>
        </w:rPr>
        <w:t>El LIPDUB del Proyecto Eva, Instituto de Productos Naturales y Agrobiología (IPNA) ha sido el ganador de concurso de Lipdub organizado bajo el título Aquí hacemos ciencia.
Los ganadores recibirán una dotación económica de 3.000 € y el centro al que están adscritos- Instituto de Productos Naturales y Agrobiología (IPNA) - un premio de 1.000 €.
</w:t>
      </w:r>
    </w:p>
    <w:p>
      <w:pPr>
        <w:pStyle w:val="LOnormal"/>
        <w:rPr>
          <w:color w:val="355269"/>
        </w:rPr>
      </w:pPr>
      <w:r>
        <w:rPr>
          <w:color w:val="355269"/>
        </w:rPr>
      </w:r>
    </w:p>
    <w:p>
      <w:pPr>
        <w:pStyle w:val="LOnormal"/>
        <w:jc w:val="left"/>
        <w:rPr/>
      </w:pPr>
      <w:r>
        <w:rPr/>
        <w:t/>
        <w:br/>
        <w:t/>
        <w:br/>
        <w:t>Scharlab, empresa fabricante de reactivos químicos y disolventes, medios de cultivo, y distribuidora de material de laboratorio ha dado a conocer los ganadores de la II Edición del concurso Lipdub Scharlab.</w:t>
        <w:br/>
        <w:t/>
        <w:br/>
        <w:t>Bajo la premisa de Aquí hacemos ciencia Scharlab puso en marcha el pasado mes de julio esta iniciativa que repiten por segundo año tras la buena acogida de la edición del año anterior.</w:t>
        <w:br/>
        <w:t/>
        <w:br/>
        <w:t>En el certamen, dirigido a miembros de la comunidad científica pertenecientes al ámbito universitario o de la investigación, han participado un total de siete grupos.</w:t>
        <w:br/>
        <w:t/>
        <w:br/>
        <w:t>El ganador del concurso se determinaba en base al número mayor de visualizaciones a fecha del pasado día 1 de Diciembre a las 13:00h. De este modo, el vídeo elaborado por el grupo Proyecto Eva del Instituto de Productos Naturales y Agrobiología (IPNA) del CSIC sumó más de 50.000 visualizaciones convirtiéndose en el grupo ganador.</w:t>
        <w:br/>
        <w:t/>
        <w:br/>
        <w:t>Un lipdub es un tipo de vídeo musical en el que un grupo de personas bailan, hacen playback o realizan movimientos varios acompasados un tema musical en este caso y según se detallaba en las bases del concurso, de la canción Happy de Pharrell Williams. En el lipdub del grupo ganador Proyecto Eva del Instituto de Productos Naturales y Agrobiología (IPNA), se pone de manifiesto los valores de la marca Scharlau apostando por la calidad de los productos que emplearán los centros de investigación.</w:t>
        <w:br/>
        <w:t/>
        <w:br/>
        <w:t>El coordinador del video, José Real, es un contratado predoctoral del CSIC, que ha impulsado el Proyecto EVA del IPNA-CSIC, centrado en la mejora del sector primario y la conservación del medio ambiente, a través de la investigación aplicada, formación y divulgación científica. El Proyecto EVA ha organizado ciclos de conferencias, jornadas y talleres, estando además presente en varias redes sociales (Facebook y Twiiter: EVA Canarias).</w:t>
        <w:br/>
        <w:t/>
        <w:br/>
        <w:t>Más información: Scharlab.com</w:t>
        <w:br/>
        <w:t/>
        <w:br/>
        <w:t>Sobre Scharlab:</w:t>
        <w:br/>
        <w:t/>
        <w:br/>
        <w:t>Fundada en 1949 por una familia de origen alemán y fundada inicialmente con el nombre de F.E.R.O.S.A (Fabricación Española de Reactivos Orgánicos,S.A), fue la primera empresa española productora de disolventes y reactivos químicos para laboratorio. Desde entonces, firma que siempre ha apostado por el crecimiento, la innovación y el desarrollo de nuevos artículos ha ido ampliando su catálogo de productos a través de diferentes divisiones. En la actualidad, la empresa cuenta con una plantilla de más de 200 trabajadores y una facturación de 29 millones de euros. Sus principales clientes son laboratorios farmacéuticos, industrias químicas, universidades y centros de investigación.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2014-12-09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