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https://static.comunicae.com/photos/notas/1092060/1409598804_intro_web_little.jpg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Presentación de la plataforma ciudadana Ganemos Palencia</w:t>
      </w:r>
    </w:p>
    <w:p>
      <w:pPr>
        <w:pStyle w:val="Ttulo2"/>
        <w:rPr>
          <w:color w:val="355269"/>
        </w:rPr>
      </w:pPr>
      <w:r>
        <w:rPr>
          <w:color w:val="355269"/>
        </w:rPr>
        <w:t>El acto tendrá lugar el próximo jueves 4 de septiembre, en la Plaza Mayor de Palencia (frente al ayuntamiento) a las 17:15 horas. Se celebrara una rueda de prensa de presentación a los medios de comunicación que deseen asistir.
Dicho acto está abierto a todos  y todas las ciudadanas y ciudadanos de la capital palentina, o que en estos días festivos se encuentren disfrutando de las fiestas de la ciudad de Palencia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 nuevo tiempo recorre nuestras ciudades. Los últimos resultados electorales de las elecciones europeas señalaron que la ciudadanía comienza a estar harta de los políticos que nos gobiernan.</w:t>
        <w:br/>
        <w:t/>
        <w:br/>
        <w:t>Si sumamos a las personas que votaron por candidaturas progresistas, ciudadanas, de izquierdas, más las que optaron por la abstención de forma consciente, somos la mayoría.</w:t>
        <w:br/>
        <w:t/>
        <w:br/>
        <w:t>Ganemos Palencia somos personas pertenecientes a grupos sociales, políticos, sindicales, mareas ciudadanas, plataformas, diferentes colectivos, movimientos vecinales y personas a título individual que nos unimos en una candidatura ciudadana para crear un proyecto político-social.</w:t>
        <w:br/>
        <w:t/>
        <w:br/>
        <w:t>Venimos trabajando desde marzo para recuperar la ciudad y poner las instituciones al servicio de la mayoría. Queremos colocar como eje central de la política la honestidad de los y las gobernantes, que impida toda connivencia entre est@s y las élites económicas. Es hora de conseguir un Ayuntamiento abierto, de cambiar los controles, por el diálogo, por la comunicación, por la transparencia.</w:t>
        <w:br/>
        <w:t/>
        <w:br/>
        <w:t>Nos creemos capaces de construir una Palencia diferente, nueva. Una Palencia para la mayoría, donde haya presente y futuro. Nos parece una tarea ilusionante y te llamamos a que te sumes a la misma.</w:t>
        <w:br/>
        <w:t/>
        <w:br/>
        <w:t>Para contactar: www.ganemospalencia.com - https://twitter.com/GanemosPalencia - https://www.facebook.com/ganemospalencia</w:t>
        <w:br/>
        <w:t/>
        <w:br/>
        <w:t>comunicacion@ganemospalencia.com - ganemospalencia@gmail.com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2014-09-03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