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https://static.comunicae.com/photos/notas/1087377/1404984243_Header_Banner_BeginnersBike2.jpg</w:t></w:r></w:hyperlink></w:p><w:p><w:pPr><w:pStyle w:val="Ttulo1"/><w:spacing w:lineRule="auto" w:line="240" w:before="280" w:after="280"/><w:rPr><w:sz w:val="44"/><w:szCs w:val="44"/></w:rPr></w:pPr><w:r><w:rPr><w:sz w:val="44"/><w:szCs w:val="44"/></w:rPr><w:t>ToolsGroup ayuda a Wiggle en la planificación de cadena de suministro </w:t></w:r></w:p><w:p><w:pPr><w:pStyle w:val="Ttulo2"/><w:rPr><w:color w:val="355269"/></w:rPr></w:pPr><w:r><w:rPr><w:color w:val="355269"/></w:rPr><w:t>Barcelona, 10 de julio de 2014. Wiggle, minorista online líder en el mundo del equipamiento de ciclismo, running, natación y triatlón, ha elegido el software de ToolsGroup para la cadena de suministro con el objetivo de optimizar el inventario y la previsión de la demanda.  </w:t></w:r></w:p><w:p><w:pPr><w:pStyle w:val="LOnormal"/><w:rPr><w:color w:val="355269"/></w:rPr></w:pPr><w:r><w:rPr><w:color w:val="355269"/></w:rPr></w:r></w:p><w:p><w:pPr><w:pStyle w:val="LOnormal"/><w:jc w:val="left"/><w:rPr></w:rPr></w:pPr><w:r><w:rPr></w:rPr><w:t>Desde 1999 Wiggle ha pasado de tener una pequeña tienda de bicicletas independiente en Portsmouth a convertirse en un especialista internacional en Internet, con una facturación anual de 140 millones de libras (a fecha de febrero de 2013) y 70 millones de visitas por año. La entrega de todos los pedidos en el Reino Unido y en el extranjero es gratis por encima de una cantidad de pedido mínimo, en los pedidos del Reino Unido se realiza un seguimiento y Wiggle ofrece igualar su precio al de cualquier otro de los minoristas. En bicicletas, la empresa ofrece un viaje de prueba de 30 días con un reembolso completo si el cliente no está satisfecho. Wiggle también dirige una red de acontecimientos deportivos en todo el mundo y patrocina el Equipo Wiggle Honda  Womens Pro Cycling Team.</w:t><w:br/><w:t></w:t><w:br/><w:t>Mike Snell, director comercial de Wiggle, afirma: La variedad y la disponibilidad son las claves para nuestros clientes, por lo que con el fin de seguir haciendo crecer el negocio con éxito necesitamos la confianza para comprometernos a aumentar los niveles de producto y gama. Trabajar con ToolsGroup nos está permitiendo construir esa confianza y alcanzar el crecimiento que necesitamos.</w:t><w:br/><w:t></w:t><w:br/><w:t>Martin Woodward, director general de ToolsGroup en el Reino Unido, explica: Entendemos que puede ser un reto confiar en un nuevo socio de negocios. Trabajando juntos, hemos desarrollado con Wiggle una visión clara de dónde se pueden hacer mejoras y estamos orgullosos de estar ayudándole a mantenerse por delante de la competencia.</w:t><w:br/><w:t></w:t><w:br/><w:t>Sobre Wiggle</w:t><w:br/><w:t></w:t><w:br/><w:t>Wiggle es el minorista online líder en el mundo de equipamiento para ciclismo y triatlón.</w:t><w:br/><w:t></w:t><w:br/><w:t>La misión de Wiggle es inspirar a todo el mundo, todos los días, en todas partes, a experimentar la alegría del deporte, con independencia de la experiencia o del presupuesto, proporcionando una amplia gama cuidadosamente seleccionada de productos deportivos y marcas en sus sitio web y, mediante el apoyo a una extensa gama de eventos, hacer más fácil la participación deportiva.</w:t><w:br/><w:t></w:t><w:br/><w:t>Wiggle fue fundada en Portsmouth, Reino Unido en 1999 y ahora atiende a clientes en más de 100 países con entrega sin cargo, servicio al cliente en varios idiomas y opciones sobre divisas localizadas en el lugar.</w:t><w:br/><w:t></w:t><w:br/><w:t>La pasión de Wiggle ha sido reconocida por la industria y los premios del público.</w:t><w:br/><w:t></w:t><w:br/><w:t>Más información: www.wiggle.co.uk</w:t><w:br/><w:t></w:t><w:br/><w:t>Sobre ToolsGroup</w:t><w:br/><w:t></w:t><w:br/><w:t>ToolsGroup, proveedor líder en Soluciones Powerfully Simple en el área de Demand Analytics y Planificación de la Cadena de Suministro, es el socio innovador de las compañías que quieren alcanzar la excelencia en el Nivel de Servicio con el menor coste global en inventario y calcular su Forecast con un alto nivel de exactitud (Forecast Accuracy).</w:t><w:br/><w:t></w:t><w:br/><w:t>Ofrece al mercado las Soluciones más innovadoras y avanzadas que permiten a las empresas automatizar sus procesos de planificación, mejorar el Forecast Accuracy, optimizar la planificación de las promociones, optimizar el inventario y dar Niveles de Servicio excelentes al cliente, siempre con el menor coste global en términos de inventario y de transporte.</w:t><w:br/><w:t></w:t><w:br/><w:t>La filosofía que subyace en sus soluciones es la de Powerfully Simple, sistemas potentes y sencillos de soporte a la decisión, muy inteligentes a la par que amigables para el usuario.</w:t><w:br/><w:t></w:t><w:br/><w:t>ToolsGroup cuenta con más de 70 clientes en España, empresas líderes en sus respectivos sectores: ABM Rexel, Alcampo, Alkar, Amara, ARC Distribución Ibérica; Begano y Casbega (Coca-Cola), Bellota Herramientas, BYG; Cepsa, Cerealis, CPE (Corporación Patricio Echeverria), Daba, S.A. (Nespresso), Deóleo, Eroski, Eurofred, Ezpeleta, Feyc Rodamientos, Fluidra; Grupo Gallo, Hero, INDO, Krafft; La Sirena, Labbox, Mahou San Miguel, Mantequerías Arias, Mylan Pharmaceuticals, Panrico Donuts, Refrige (Coca-Cola), Repsol, Sabic, Saloni Cerámica, Soler & Palau, Supermercados Simply y Velcro, entre otros. A nivel corporativo, algunas referencias son: Danone Italia, Dannon (Estados Unidos), Diageo, Granarolo, San Carlo o Tiger Brands, entre otras.</w:t><w:br/><w:t></w:t><w:br/><w:t>Nota: si desea más información sobre esta nota de prensa de ToolsGroup, puede ponerse en contacto con Mar Borque & Asociados Tel.: 93 241 18 19. 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