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https://static.comunicae.com/photos/notas/1081133/1401100996_Talleres_Cecarm.jpg</w:t>
        </w:r>
      </w:hyperlink>
    </w:p>
    <w:p>
      <w:pPr>
        <w:pStyle w:val="Ttulo1"/>
        <w:spacing w:lineRule="auto" w:line="240" w:before="280" w:after="280"/>
        <w:rPr>
          <w:sz w:val="44"/>
          <w:szCs w:val="44"/>
        </w:rPr>
      </w:pPr>
      <w:r>
        <w:rPr>
          <w:sz w:val="44"/>
          <w:szCs w:val="44"/>
        </w:rPr>
        <w:t>Los talleres gratuitos de Cecarm sobre Negocio Electrónico y Marketing Digital llegan a Puerto Lumbreras </w:t>
      </w:r>
    </w:p>
    <w:p>
      <w:pPr>
        <w:pStyle w:val="Ttulo2"/>
        <w:rPr>
          <w:color w:val="355269"/>
        </w:rPr>
      </w:pPr>
      <w:r>
        <w:rPr>
          <w:color w:val="355269"/>
        </w:rPr>
        <w:t>Más de 200 personas han asistido a los seis talleres celebrados hasta la fecha en la Región.</w:t>
      </w:r>
    </w:p>
    <w:p>
      <w:pPr>
        <w:pStyle w:val="LOnormal"/>
        <w:rPr>
          <w:color w:val="355269"/>
        </w:rPr>
      </w:pPr>
      <w:r>
        <w:rPr>
          <w:color w:val="355269"/>
        </w:rPr>
      </w:r>
    </w:p>
    <w:p>
      <w:pPr>
        <w:pStyle w:val="LOnormal"/>
        <w:jc w:val="left"/>
        <w:rPr/>
      </w:pPr>
      <w:r>
        <w:rPr/>
        <w:t>Los talleres gratuitos del proyecto Cecarm (Comercio Electrónico, Factura Electrónica y Marketing Digital) llegan los próximos 28 y 29 de mayo al municipio de Puerto Lumbreras, donde se impartirá formación sobre la temática de Redes sociales y Analítica web.</w:t>
        <w:br/>
        <w:t/>
        <w:br/>
        <w:t>Tras su paso por los municipios de Cehegín, Caravaca de la Cruz y Lorca, se han llevado a cabo ya, en el marco de este programa, un total de seis talleres, que han contado con la asistencia de 212 empresarios y emprendedores. Además, el servicio de consultoría presencial, simultáneo a la celebración de los talleres y por el que de forma confidencial un consultor resuelve las dudas y cuestiones sobre negocio electrónico de los interesados, ha atendido hasta la fecha a 16 emprendedores.</w:t>
        <w:br/>
        <w:t/>
        <w:br/>
        <w:t>El proyecto Cecarm (www.cecarm.com) tiene por objeto potenciar el desarrollo del negocio electrónico en la Región de Murcia. Una de sus acciones fundamentales consiste en llevar a cabo diversos talleres formativos sobre el tema. Este año se han previsto 35 talleres que recorrerán un total de 14 municipios de la Región durante los meses de mayo, junio, septiembre, octubre y noviembre.</w:t>
        <w:br/>
        <w:t/>
        <w:br/>
        <w:t>Este programa conforma este año un itinerario formativo integral, denominado Tu negocio online en cuatro pasos: Crea, vende, comparte y analiza. De este modo, en tan sólo cuatro sesiones, impartidas en dos semanas consecutivas en municipios próximos, se proporciona una visión de todo lo necesario para desarrollar un negocio on line de éxito. Se pretende así aportar las bases suficientes para iniciar un negocio en Internet o mejorar uno ya existente.</w:t>
        <w:br/>
        <w:t/>
        <w:br/>
        <w:t>Los talleres, eminentemente prácticos y complementarios entre sí, con numerosos ejemplos reales, son los siguientes: Monta tu negocio on line de éxito , Marketing online, Redes sociales y reputación on line y Analítica web y de redes sociales.</w:t>
        <w:br/>
        <w:t/>
        <w:br/>
        <w:t>La asistencia a estos talleres es gratuita previa inscripción en www.cecarm.com/talleres. Las plazas son limitadas.</w:t>
        <w:br/>
        <w:t/>
        <w:br/>
        <w:t>El proyecto Cecarm está impulsado por la Dirección General de Patrimonio, Informática y Telecomunicaciones de la Comunidad Autónoma y está coordinado por la Fundación Integra. Cuenta con la financiación de la Consejería de Economía y Hacienda y de los Fondos Europeos para el Desarrollo Regional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