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https://static.comunicae.com/photos/notas/1074978/1396611119_RoyalBotania_17_LZ100_SSW_b.JPG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Royal Botania propone su cómodo sofá LZ 100 de la colección LAZY para relajarse y huir del estrés 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un duro día de trabajo, qué mejor que volver a casa y disfrutar de un tiempo de relax en un buen sofá al aire libre. Respirar, descansar, escuchar música o tomarse un té en buena compañía es lo que ofrece la firma de muebles de exterior Royal Botania con su cómodo sofá LZ 100 de la colección LAZY, que pertenece a la línea Red Label, pensada para un público joven y vanguardista.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sofá LZ 100 está formado por una estructura de aluminio adonizado, un aluminio que ha recibido un tratamiento electrolítico con la finalidad de conseguir una alta resistencia a las condiciones meteorológicas, a la corrosión y al roce. Además, la estructura no sufre peladuras ni arañazos y es resistente a los rayos UV.</w:t>
        <w:br/>
        <w:t/>
        <w:br/>
        <w:t>El asiento y el respaldo están disponibles en un tejido 100% fibra acrílica resistente a la decoloración del agua y del sol y en Stamskin, una tela particularmente recomendada para uso exterior, resistente a los rayos UV.</w:t>
        <w:br/>
        <w:t/>
        <w:br/>
        <w:t>Este año como novedad, también están disponibles en una versión Leisuretex, una fibra de poliéster con revestimiento de plástico que destaca por su durabilidad y resistencia a la intemperie y su fácil mantenimiento. El sofá se puede encontrar en color blanco, topo, arena y negro.</w:t>
        <w:br/>
        <w:t/>
        <w:br/>
        <w:t>Para más información:</w:t>
        <w:br/>
        <w:t/>
        <w:br/>
        <w:t>SOGUES COMUNICACIÓN</w:t>
        <w:br/>
        <w:t/>
        <w:br/>
        <w:t>T.933682481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2014-04-05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