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CIM y sus alumnos colaboran con la Carrera 15K Valencia Abierta al Mar</w:t>
      </w:r>
    </w:p>
    <w:p>
      <w:pPr>
        <w:pStyle w:val="Ttulo2"/>
        <w:rPr>
          <w:color w:val="355269"/>
        </w:rPr>
      </w:pPr>
      <w:r>
        <w:rPr>
          <w:color w:val="355269"/>
        </w:rPr>
        <w:t>El pasado domingo 2 de marzo se celebró la segunda edición de la carrera 15K Valencia Abierta al Mar.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pasado domingo 2 de marzo se celebró la segunda edición de la carrera15K Valencia Abierta al Mar. El recorrido tuvo su inicio en la Avenida del Puerto y la llegada en la Marina Real Juan Carlos I de Valencia.</w:t>
        <w:br/>
        <w:t/>
        <w:br/>
        <w:t>Los corredores pudieron disfrutar de una soleada mañana de running en Valencia. Y al finalizar la carrera,los atletas pudieron disfrutar de una masaje post-competición de manos de los alumnos quiromasajistas de CIM Formación.</w:t>
        <w:br/>
        <w:t/>
        <w:br/>
        <w:t>Sobre CIM Formación</w:t>
        <w:br/>
        <w:t/>
        <w:br/>
        <w:t>CIM Grupo de Formación es un conjunto de centros de formación especializados -desde 1985- en el desarrollo de cursos y programas de formación dentro de las áreas profesionales de las terapias manuales, veterinaria, aeronáutica, deporte y fitness, y estética y belleza.</w:t>
        <w:br/>
        <w:t/>
        <w:br/>
        <w:t>Nuestros orígenes se remontan al año 1985 y a la creación del primer centro de estudios CIM en Barcelona. Desde este momento CIM grupo de formación ha experimentado un importante crecimiento que nos ha llevado a disponer de cinco centros de estudios en Alicante, Barcelona, Girona, Murcia y Valencia; ello nos convierte en uno de los más importantes grupos de formación de España.</w:t>
        <w:br/>
        <w:t/>
        <w:br/>
        <w:t>Los centros de estudios de CIM de Alicante, Barcelona, Girona, Murcia y Valencia disponen de modernas y funcionales instalaciones preparadas para ofrecerte una enseñanza y formación de alto nivel. Además en CIM Grupo de formación seguimos siendo fieles a nuestra filosofía de trabajo original: proporcionarte los máximos niveles de satisfacción y calidad docente, es decir, aquello que creemos que esperas y mereces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2014-03-17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