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https://static.comunicae.com/photos/notas/1066131/1392144738_biosfera_borealis_con_camaron.jpg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BioGarden crea. . .   Ecosistema BioSfera </w:t>
      </w:r>
    </w:p>
    <w:p>
      <w:pPr>
        <w:pStyle w:val="Ttulo2"/>
        <w:rPr>
          <w:color w:val="355269"/>
        </w:rPr>
      </w:pPr>
      <w:r>
        <w:rPr>
          <w:color w:val="355269"/>
        </w:rPr>
        <w:t>BioGarden crea un ecosistema cerrado y autosuficiente,   que contiene pequeños camarones  y SOLO NECESITA LUZ,   un  espacio de una belleza visual espectacular,  donde se puede observar el equilibrio que mantiene la vida.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Desde 2.009 BIOMARKET ONLINE sl investiga, diseña y elaboraespacios de se recrean pequeñosecosistemas. . . Vegetales, Ecosistemas Bonsái,Simbióticos Aqua, Ecosistemas Jardín botánico. . . </w:t>
        <w:br/>
        <w:t/>
        <w:br/>
        <w:t>Ecosistemas BioSfera es laúltima incorporación, resultado de años de investigación, una colección quenos permite contemplarecosistemas autosuficientes con pequeños camarones,  El equilibrio que mantiene la Vida. </w:t>
        <w:br/>
        <w:t/>
        <w:br/>
        <w:t>¿Qué hay en una BioSfera?</w:t>
        <w:br/>
        <w:t/>
        <w:br/>
        <w:t>Junto con camarones, hay algas (generadas por la acción de la luz), una Gorgonia, (elemento decorativo ramificado no vivo) agua de mar filtrada y gravas marinas,  la BioSfera también contiene diferentes elementos marinos (conchas decorativas, o caracolas que dan protección a los camarones)</w:t>
        <w:br/>
        <w:t/>
        <w:br/>
        <w:t>¿Cómo funciona?</w:t>
        <w:br/>
        <w:t/>
        <w:br/>
        <w:t>La Biosfera funciona como una batería biológica. Recibe energía a través de la luz, la almacena y transforma bioquímicamente. Encierra en sí misma los elementos esenciales que se encuentran en nuestro planeta: el aire, el agua, la vida (algas, microorganismos y camarones) y la tierra (gravas marinas). La vida funciona en su Ecosistema BioSfera igual que lo hace en la Tierra. . . generando un equilibrio interdependiente perfecto y autosuficiente:</w:t>
        <w:br/>
        <w:t/>
        <w:br/>
        <w:t>1.- La base para que las algas puedan producir oxígeno es la fotosíntesis, por ello requieren luz (natural o artificial) y dióxido de carbono que toman del agua.</w:t>
        <w:br/>
        <w:t/>
        <w:br/>
        <w:t>2.-Los camarones se nutren de las algas y respiran el oxígeno producido por  estas. También utilizan en su alimentación bacterias generadas por el sistema.</w:t>
        <w:br/>
        <w:t/>
        <w:br/>
        <w:t>3.-Los desechos producidos por los camarones (desechos sólidos orgánicos) son  transformados por las bacterias en nutrientes inorgánicos.</w:t>
        <w:br/>
        <w:t/>
        <w:br/>
        <w:t>4.-Para cerrar el círculo de la vida y la interdependencia en la BioSfera, los  nutrientes inorgánicos y el dióxido de carbono producido por la respiración de los camarones son aportados a las algas para realizar la fotosíntesis e iniciar de nuevo el círculo.</w:t>
        <w:br/>
        <w:t/>
        <w:br/>
        <w:t>¿Cuál es la temperatura y luzs másapropiada?</w:t>
        <w:br/>
        <w:t/>
        <w:br/>
        <w:t>Recomendamos mantener una temperatura de 15º a 28 ºC,  La BioSfera necesita espacios con luz indirecta, de una fuente artificial o la luz solar, durante 6-12 horas diarias, Estos ecosistemas se desarrollan muy bien con bajos niveles de luz. </w:t>
        <w:br/>
        <w:t/>
        <w:br/>
        <w:t>¿Cuánto puede durar el EcosistemaBioSfera?</w:t>
        <w:br/>
        <w:t/>
        <w:br/>
        <w:t>La vida media está entre 3y 5años. Aunque la esperanza de vida de estos camarones puede exceder de 5 años, tenemos casos con ecosistemas en condiciones óptimas con más de 12 años</w:t>
        <w:br/>
        <w:t/>
        <w:br/>
        <w:t>¿Donde se puede obtener mas infromación y comprar Ecosistemas BioSfera?</w:t>
        <w:br/>
        <w:t/>
        <w:br/>
        <w:t>En la propia Tienda Online biogarden.es y en puntos de venta seleccionados.</w:t>
        <w:br/>
        <w:t/>
        <w:br/>
        <w:t>La colección de Ecosistemas BioGarden es más que el fruto de la observación e investigación científica, mucho más que bellos elementos estéticos y decorativos. . . es un ejemplo de desarrollo sostenible que nos demuestra la sabiduría y fragilidad de la Naturaleza y nos recuerda la necesidad y responsabilidad de  cuidar nuestro propio ecosistema. . . Planeta Tierra</w:t>
        <w:br/>
        <w:t/>
        <w:br/>
        <w:t>mas información ...biogarden.es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2014-02-12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