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Sáenz: Una gestión eficaz hace que La Rioja sea una de las primeras que ha abonado ya el 100% del Pago Único de la PAC</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7.225 agricultores y ganaderos riojanos han recibido ayudas por importe de 24,6 millones de € de la campaña 2013</w:t>
        <w:br/>
        <w:t/>
        <w:br/>
        <w:t>La Diputada Regional y Portavoz de Agricultura del Partido Popular de La Rioja, Raquel Sáenz, ha subrayado que la gestión ágil y eficaz del Gobierno Regional del Partido Popular hace que La Rioja sea una de las primeras comunidades en efectuar el abono del 100% del Pago Único de la PAC a sus agricultores y ganaderos.</w:t>
        <w:br/>
        <w:t/>
        <w:br/>
        <w:t>El Gobierno Regional del Partido Popular continúa trabajando para que los agricultores y ganaderos mejoren la competitividad y rentabilidad de sus explotaciones, así como para facilitar la incorporación de jóvenes al sector. Si las explotaciones familiares son más rentables, será también más fácil un relevo generacional que evite su desaparición por la jubilación de los actuales titulares, ha añadido.</w:t>
        <w:br/>
        <w:t/>
        <w:br/>
        <w:t>En este sentido, ha subrayado que en el Partido Popular de La Rioja defiende que la rentabilidad es un factor esencial para garantizar la permanencia de agricultores y ganaderos en el medio rural y, por lo tanto, afianzar la población de los municipios riojanos.</w:t>
        <w:br/>
        <w:t/>
        <w:br/>
        <w:t>Raquel Sáenz ha hecho estas declaraciones hoy, día 13, en una rueda de prensa en la que ha valorado el segundo abono de las ayudas de la PAC a agricultores y ganaderos riojanos, por importe de 13 millones de €, realizado el pasado mes de diciembre y que se suma al abono anticipado del 50% del total realizado en octubre por valor de 11,6 millones de €.</w:t>
        <w:br/>
        <w:t/>
        <w:br/>
        <w:t>En este sentido, ha subrayado que en total, la Consejería de Agricultura, Ganadería y Medio Ambiente del Gobierno Regional ha tramitado durante la campaña de 2013 el pago de un total de 24,6 millones de euros que han beneficiado a 7.225 agricultores y ganaderos de nuestra Comunidad.</w:t>
        <w:br/>
        <w:t/>
        <w:br/>
        <w:t>Con el pago anticipado de estas ayudas, que la normativa permite abonar hasta el 30 de junio, se consigue mejorar la liquidez de las explotaciones de los agricultores y ganaderos en la época del año en la que más gastos tienen, como ocurre, por ejemplo, en el caso de los ganaderos que tienen que alimentar a sus animales con piensos que compran a terceros, ha señalado.</w:t>
        <w:br/>
        <w:t/>
        <w:br/>
        <w:t>Del mismo modo, ha apuntado que en la presente campaña se han admitido un total de 36 solicitudes de jóvenes con un plan de primera instalación, lo que supone un importe en ayudas de 130.148 euros. El Partido Popular sigue comprometido en ayudar a los jóvenes agricultores y ganaderos que se quieren instalar en los municipios riojanos, favoreciendo así que se pueda producir el relevo generacional y no desaparezcan explotaciones agrícolas o ganaderas.</w:t>
        <w:br/>
        <w:t/>
        <w:br/>
        <w:t>LA PRIMA DE VACA NODRIZA BENEFICIÓ A CERCA DE 200 GANADEROS</w:t>
        <w:br/>
        <w:t/>
        <w:br/>
        <w:t>Raquel Sáenz ha añadido que la Consejería de Agricultura, Ganadería y Medio Ambiente del Gobierno de La Rioja también abonó el pasado mes de diciembre el 80% de la línea de ayuda de prima de vaca nodriza, que alcanzó los 1,6 millones de € y benefició a 198 ganaderos riojanos de cría de vacuno de carne que suman 13.173 animales. A su vez, ha recordado otra línea de subvención que ha sido abonada en el mes de diciembre, la que reciben algunos ganaderos para compensar las desventajas específicas en el manejo de 15.033 cabezas de ganado de vacuno de carne y que asciende a 266.686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