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https://static.comunicae.com/photos/notas/1058424/1386241882_cartel.jpg</w:t>
        </w:r>
      </w:hyperlink>
    </w:p>
    <w:p>
      <w:pPr>
        <w:pStyle w:val="Ttulo1"/>
        <w:spacing w:lineRule="auto" w:line="240" w:before="280" w:after="280"/>
        <w:rPr>
          <w:sz w:val="44"/>
          <w:szCs w:val="44"/>
        </w:rPr>
      </w:pPr>
      <w:r>
        <w:rPr>
          <w:sz w:val="44"/>
          <w:szCs w:val="44"/>
        </w:rPr>
        <w:t>Primer congreso IKASLAN de Formación Profesional pública vasca en Vitoria-Gasteiz</w:t>
      </w:r>
    </w:p>
    <w:p>
      <w:pPr>
        <w:pStyle w:val="Ttulo2"/>
        <w:rPr>
          <w:color w:val="355269"/>
        </w:rPr>
      </w:pPr>
      <w:r>
        <w:rPr>
          <w:color w:val="355269"/>
        </w:rPr>
        <w:t>I CONGRESO IKASLAN
FECHA: 12 DE DICIEMBRE 2013
LUGAR: PALACIO DE EUROPA (Vitoria-Gasteiz) 
www.fpcongresos.com 
400 PERSONAS  del mundo educativo y empresarial se darán cita en Vitoria el
próximo jueves, 12 de diciembre, en el  I CONGRESO IKASLAN,  la red de
centros de FORMACIÓN PROFESIONAL PÚBLICA de Euskadi </w:t>
      </w:r>
    </w:p>
    <w:p>
      <w:pPr>
        <w:pStyle w:val="LOnormal"/>
        <w:rPr>
          <w:color w:val="355269"/>
        </w:rPr>
      </w:pPr>
      <w:r>
        <w:rPr>
          <w:color w:val="355269"/>
        </w:rPr>
      </w:r>
    </w:p>
    <w:p>
      <w:pPr>
        <w:pStyle w:val="LOnormal"/>
        <w:jc w:val="left"/>
        <w:rPr/>
      </w:pPr>
      <w:r>
        <w:rPr/>
        <w:t> ALTERNANCIA, EMPRENDIZAJE Y METODOLOGÍAS ACTIVAS serán los temas que centrarán el congreso UNA MIRADA AL FUTURO a través de ponencias y talleres prácticos.</w:t>
        <w:br/>
        <w:t/>
        <w:br/>
        <w:t>Más de 100 ALUMNOS de diferentes centros de IKASLAN participan en la ORGANIZACIÓN del evento. (Escaparatismo y secretariado de Ciudad Jardín, imagen y sonido, imagen personal y aprendizaje de tareas de Mendizabala, turismo de Francisco de Vitoria, hostelería de Gamarra, agrario de Arkaute)</w:t>
        <w:br/>
        <w:t/>
        <w:br/>
        <w:t>La Consejera de Educación del Gobierno Vasco, Cristina Uriarte, el Diputado General de Álava, Javier de Andrés, y el Alcalde de Vitoria-Gasteiz, Javier Maroto, participarán en la apertura del congreso el jueves, 12 de diciembre, a las 9 de la mañana.</w:t>
        <w:br/>
        <w:t/>
        <w:br/>
        <w:t>PONENTES</w:t>
        <w:br/>
        <w:t/>
        <w:br/>
        <w:t>-Javier Megías, experto en estrategia y modelos de negocio,apasionado por el emprendimiento, ha sido invitado por el Gobierno de Israel para analizar el ecosistema emprendedor del país, el más relevante en el mundo, tras Silicon Valley.</w:t>
        <w:br/>
        <w:t/>
        <w:br/>
        <w:t>-Javier Martínez Aldanondo, residente en Chile, es gerente de Catenaria, consultora especializada en aprendizaje y mejora de resultados a través de la gestión de conocimientos y el cambio. Consultor del Banco Mundial en el área de Gestión del Conocimiento, y del Banco Interamericano de Desarrollo en el ámbito de Comunicación y Aprendizaje.</w:t>
        <w:br/>
        <w:t/>
        <w:br/>
        <w:t>-Oriol Homs, creador y director del Centro de Iniciativas eInvestigaciones Europeas en el Mediterráneo (CIREM) desde 1989 hasta 2013. Director de investigaciones y colaboraciones con organismos internacionales especializados en FP como CEDEFOP, ETF, Eurofound o la Comisión Europea.</w:t>
        <w:br/>
        <w:t/>
        <w:br/>
        <w:t>Gran conocedor de las posibilidades de la formación en alternancia en el mundo laboral. Autor del libro de gran impacto en el sector La formación profesional enEspaña. Hacia la sociedad del conocimiento.</w:t>
        <w:br/>
        <w:t/>
        <w:br/>
        <w:t>-Jose Mari Elola Coordinador del programa de formación profesional en alternancia de la Vicenconsejería de Formación Profesional del Gobierno Vasco. Ex director de TKNIKA (Centro de Innovación para la Formación Profesional y el Aprendizaje Permanente), fue también Fundador y Presidente de Ikaslan Gipuzkoa.</w:t>
        <w:br/>
        <w:t/>
        <w:br/>
        <w:t>-El Viceconsejero de Formación Profesional del Gobierno Vasco Jorge Arévalo, cerrará la jornada de ponencias</w:t>
        <w:br/>
        <w:t/>
        <w:br/>
        <w:t>QUÉ ES IKASLAN</w:t>
        <w:br/>
        <w:t/>
        <w:br/>
        <w:t>IKASLAN es la asociación compuesta por los 57 centros públicos de formación profesional de Euskadi: 11 en Álava, 23 en Bizkaia y 24 en Gipuzkoa.</w:t>
        <w:br/>
        <w:t/>
        <w:br/>
        <w:t>Más de 20.000 alumnos estudian en alguno de los centros de la red Ikaslan(Aproximadamente 9.000 en Bizkaia, 7.000 en Gipuzkoa y 4.000 en Alava) lo que representa el 60% del alumnado matriculado en formación profesional en la CAPV.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