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actriz Macarena Gómez es la nueva portada de InCOVER Magazine</w:t>
      </w:r>
    </w:p>
    <w:p>
      <w:pPr>
        <w:pStyle w:val="Ttulo2"/>
        <w:rPr>
          <w:color w:val="355269"/>
        </w:rPr>
      </w:pPr>
      <w:r>
        <w:rPr>
          <w:color w:val="355269"/>
        </w:rPr>
        <w:t>La actriz Macarena Gómez conocida por su papel en la serie La que se avecina y de plena actualidad por ser una de las protagonistas de la pelicula de Alex de la Iglesia, Las brujas de Zugarramurdi es la portada del numero 23 de inCOVER Magazine.</w:t>
      </w:r>
    </w:p>
    <w:p>
      <w:pPr>
        <w:pStyle w:val="LOnormal"/>
        <w:rPr>
          <w:color w:val="355269"/>
        </w:rPr>
      </w:pPr>
      <w:r>
        <w:rPr>
          <w:color w:val="355269"/>
        </w:rPr>
      </w:r>
    </w:p>
    <w:p>
      <w:pPr>
        <w:pStyle w:val="LOnormal"/>
        <w:jc w:val="left"/>
        <w:rPr/>
      </w:pPr>
      <w:r>
        <w:rPr/>
        <w:t>La revista de moda, arte y fotografía InCOVER Magazine estrena su número 23 de lamejor manera. Este mes, la protagonista es la actriz Macarena Gómez, de plenaactualidad gracias a su participación en la nueva película de Álex de la Iglesia, Lasbrujas de Zugarramurdi. La cordobesa nos habla sobre su carrera y sus nuevosproyectos, como el film que está rodando en estos momentos. Pero no sólo se puedeencontrar una entrevista con ella: también posa con varios modelos exclusivos ennuestra editorial de moda.</w:t>
        <w:br/>
        <w:t/>
        <w:br/>
        <w:t>El nuevo número de InCOVER Magazine incluye varios contenidos que satisfarán losgustos incluso de los más exigentes. Destacan las entrevistas a José Murciano conmotivo de la Madrid Fashion Film y los reportajes dedicados al diseñador JosepAltuzarra, a la fotógrafa Esmeralda Martín, a la modelo Cara Delevingne y a laexposición de Magritte en el MOMA.</w:t>
        <w:br/>
        <w:t/>
        <w:br/>
        <w:t>Por supuesto, no faltarán las secciones habituales de la revista. Las editoriales de modarealizadas con el sello de calidad habitual de nuestros fotógrafos, nuestra sección debelleza, las Flash News con las últimas novedades del mundo de la moda o el codiciadoObjeto de Deseo no podían faltar.</w:t>
        <w:br/>
        <w:t/>
        <w:br/>
        <w:t>Y como vivimos en una era digital, nuestros contenidos ahora son interactivos.</w:t>
        <w:br/>
        <w:t/>
        <w:br/>
        <w:t>Entrenuestras páginas encontrarás vídeos e imágenes adicionales que harán de tu</w:t>
        <w:br/>
        <w:t/>
        <w:br/>
        <w:t>experiencia en InCOVER algo inolvidable.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