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JSO anima al líder de Nuevas Generaciones de Oviedo a rechazar los PGE en favor de la juventud ovetense</w:t>
      </w:r>
    </w:p>
    <w:p>
      <w:pPr>
        <w:pStyle w:val="Ttulo2"/>
        <w:rPr>
          <w:color w:val="355269"/>
        </w:rPr>
      </w:pPr>
      <w:r>
        <w:rPr>
          <w:color w:val="355269"/>
        </w:rPr>
        <w:t>Juventudes Socialistas de Oviedo muestra su rechazo a los Presupuestos Generales del Estado, y anima al Senador Mario Arias a que utilice su estancia en Madrid para mirar por Oviedo y no por su partido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Juventudes Socialistas de Oviedo (JSO) muestra su rechazo a los Presupuestos Generales del Estado presentados el pasado lunes, en el que Asturias es la Comunidad Autónoma que sufre el mayor recorte de inversión estatal, descendiendo en un 31,4% la cuantía destinada al Principado de Asturias.</w:t>
        <w:br/>
        <w:t/>
        <w:br/>
        <w:t>En palabras de su Secretario General, Alejandro Delgado, El tijeretazo que dan a la inversión en Asturias y en Oviedo, tendrá serias consecuencias para la recuperación económica de la ciudad, pero además algo muy grave será que no escucharemos queja alguna desde el Gobierno Local. </w:t>
        <w:br/>
        <w:t/>
        <w:br/>
        <w:t>Delgado afirma En los últimos años la única inversión real en nuestra ciudad ha venido de la mano de la Comunidad Autónoma o de inversión estatal, y alerta que existirá un abandono aún mayor del municipio tras este recorte, siguiendo sin ningún plan de futuro que permita que el municipio mejore su situación económica. </w:t>
        <w:br/>
        <w:t/>
        <w:br/>
        <w:t>El Secretario General de JSO recuerda que Aunque en Madrid tengamos un senador que es a su vez presidente de las Nuevas Generaciones de Oviedo, no hemos visto hasta ahora que reclame mejores condiciones para la juventud ovetense y añade ya que no ha levantado la voz para rechazar los recortes en educación, sanidad o en materia laboral, espero que en esta ocasión recuerde que los jóvenes ovetenses están sufriendo las consecuencias de las políticas de Rajoy y pida desde su escaño que se rectifique el daño que se hará a Oviedo con este recorte.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33011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