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Interfilm sigue instalando a buen ritmo sus terminales Photolotto</w:t>
      </w:r>
    </w:p>
    <w:p>
      <w:pPr>
        <w:pStyle w:val="Ttulo2"/>
        <w:rPr>
          <w:color w:val="355269"/>
        </w:rPr>
      </w:pPr>
      <w:r>
        <w:rPr>
          <w:color w:val="355269"/>
        </w:rPr>
        <w:t>Interfim espera llegar a las 2.000 unidades en este ejercicio 2013 y ya está trabajando para ampliar los servicios dispensados a los usuarios.</w:t>
      </w:r>
    </w:p>
    <w:p>
      <w:pPr>
        <w:pStyle w:val="LOnormal"/>
        <w:rPr>
          <w:color w:val="355269"/>
        </w:rPr>
      </w:pPr>
      <w:r>
        <w:rPr>
          <w:color w:val="355269"/>
        </w:rPr>
      </w:r>
    </w:p>
    <w:p>
      <w:pPr>
        <w:pStyle w:val="LOnormal"/>
        <w:jc w:val="left"/>
        <w:rPr/>
      </w:pPr>
      <w:r>
        <w:rPr/>
        <w:t>Desde que buena parte del Gordo de Navidad de 2012 fuera vendido por los terminales Photolotto instalados por todo el territorio nacional, la demanda para instalarlos en los más diversos comercios no ha parado de crecer.</w:t>
        <w:br/>
        <w:t/>
        <w:br/>
        <w:t>Muchos y variados son los establecimientos que han encontrado en este terminal una forma de ampliar los ingresos de su caja al mismo tiempo que pueden suplir las carencias de servicios que existen en muchas localidades.</w:t>
        <w:br/>
        <w:t/>
        <w:br/>
        <w:t>Con las apuestas y loterías del estado pero también con los servicios de recargas de telefonía móvil y el tratamiento digital de las fotografías, los comerciantes que instalan el terminal observan como sus clientes aprecian tener estos servicios a mano sin tener que desplazarse como venían haciendo.</w:t>
        <w:br/>
        <w:t/>
        <w:br/>
        <w:t>La compañía espera llegar a las 2.000 unidades en este ejercicio 2013 y ya está trabajando para ampliar los servicios dispensados a los usuarios.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