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ZEUSTROPHY, Una acción para las empresas, que quieran pensar en el futuro.</w:t>
      </w:r>
    </w:p>
    <w:p>
      <w:pPr>
        <w:pStyle w:val="Ttulo2"/>
        <w:rPr>
          <w:color w:val="355269"/>
        </w:rPr>
      </w:pPr>
      <w:r>
        <w:rPr>
          <w:color w:val="355269"/>
        </w:rPr>
        <w:t>ZEUSTROPHY, Una acción es una multidisciplinar referente y cargada de resonancia emocional para las empresas que quieran hacer equipo entre sus empleados, clientes y/o colaboradores y pensar en el futuro.</w:t>
      </w:r>
    </w:p>
    <w:p>
      <w:pPr>
        <w:pStyle w:val="LOnormal"/>
        <w:rPr>
          <w:color w:val="355269"/>
        </w:rPr>
      </w:pPr>
      <w:r>
        <w:rPr>
          <w:color w:val="355269"/>
        </w:rPr>
      </w:r>
    </w:p>
    <w:p>
      <w:pPr>
        <w:pStyle w:val="LOnormal"/>
        <w:jc w:val="left"/>
        <w:rPr/>
      </w:pPr>
      <w:r>
        <w:rPr/>
        <w:t/>
        <w:br/>
        <w:t/>
        <w:br/>
        <w:t>Fomentar el trabajo en equipo es la creación de una cultura de trabajo en la que prime el valor de la colaboración. En un entorno de trabajo en equipo, la gente entiende y cree que el pensamiento, la planificación, las decisiones y acciones son mejores cuando se hacenen formacooperativa. La gente reconoce, e incluso asimila, la creencia de que ninguno de nosotros es tan bueno como todos nosotros.</w:t>
        <w:br/>
        <w:t/>
        <w:br/>
        <w:t>El trabajo en equipo es recompensado y reconocido. El llanero solitario, aunque sea un excelente trabajador, se valora menos que la persona que logra sus resultados con otros mediante el trabajo en equipo. La compensación motivacional dependen de la contribución individual apoyada en el grupo.</w:t>
        <w:br/>
        <w:t/>
        <w:br/>
        <w:t>Por eso la experiencia multidisciplinar ZEUSTROPHY, es fruto del resultado de estudios emocionales aplicados al mundo de la empresa aportando a los participantes grandes cargas de resonancia emocional aplicada en el día a día de su faceta profesional.</w:t>
        <w:br/>
        <w:t/>
        <w:br/>
        <w:t>ZEUSTROPHY, aporta emociones, disciplina, diversión, redes, pero lo más importante equipo, por ello llega ahora a España de la mano de EVENTS PARTNER360 ( (eventspartner360.com), una productora especializada en acciones de comunicación en vivo, intentando hacerse un hueco solido y tan necesario en las empresas que quieren pensar en futuro.</w:t>
        <w:br/>
        <w:t/>
        <w:br/>
        <w:t>Más info e inscripciones: www.zeustrophy.com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