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Madrid será sede de los JJOO en 2020</w:t>
      </w:r>
    </w:p>
    <w:p>
      <w:pPr>
        <w:pStyle w:val="Ttulo2"/>
        <w:rPr>
          <w:color w:val="355269"/>
        </w:rPr>
      </w:pPr>
      <w:r>
        <w:rPr>
          <w:color w:val="355269"/>
        </w:rPr>
        <w:t>Madrid, Tokio y Estambul son las 3 ciudades que competirán por albergar los JJOO en 2020. Es el momento decisivo para que la capital española sea definitivamente sede olímpica</w:t>
      </w:r>
    </w:p>
    <w:p>
      <w:pPr>
        <w:pStyle w:val="LOnormal"/>
        <w:rPr>
          <w:color w:val="355269"/>
        </w:rPr>
      </w:pPr>
      <w:r>
        <w:rPr>
          <w:color w:val="355269"/>
        </w:rPr>
      </w:r>
    </w:p>
    <w:p>
      <w:pPr>
        <w:pStyle w:val="LOnormal"/>
        <w:jc w:val="left"/>
        <w:rPr/>
      </w:pPr>
      <w:r>
        <w:rPr/>
        <w:t>Dicen que a la tercera va la vencida y esto es lo que opina la mayoría de los españoles ante la cita del próximo 7 de Septiembre en Buenos Aires. Madrid merece ser ciudad olímpica. Los Juegos Olímpicos de Barcelona marcaron un antes y un después en cuanto al olimpismo se refiere; la organización, la seguridad y el espectáculo en la ceremonia de apertura causaron furor entre los aficionados.</w:t>
        <w:br/>
        <w:t/>
        <w:br/>
        <w:t>A pesar de no ser los favoritos, Madrid tiene muchas oportunidades de ser la ciudad elegida. Según los rumores, la capital española obtuvo el mejor informe por parte del Comité Evaluador que estuvo por las diferentes ciudades analizando las instalaciones y los diversos aspectos que rodea a un evento de tal magnitud.</w:t>
        <w:br/>
        <w:t/>
        <w:br/>
        <w:t>No debemos olvidarnos de los éxitos deportivos obtenidos por nuestros atletas. España es referente en multitud de deportes, olímpicos y no, que hacen que nuestro país se haya convertido en sinónimo de victoria y éxito a nivel mundial. La selección de baloncesto, Rafa Nadal, el balonmano, el waterpolo, la vela y el fútbol son claros ejemplos de nuestros logros. Además el Comité Olímpico no estará solo en la capital bonaerense, diversas personalidades del mundo del deporte y el espectáculo apoyarán a Madrid en la candidatura de 2020: Pau Gasol, Rafa Nadal, Cristiano Ronaldo, Alejandro Sanz y Plácido Domingo entre otros ya lo han hecho. ¿Por qué no apostar por Madrid?</w:t>
        <w:br/>
        <w:t/>
        <w:br/>
        <w:t>Madrid cotiza a 5.00, es decir, multiplicaríamos por 5 nuestro dinero apostado. Podemos convertir fácilmente 20€ en 100 por ejemplo. Si eres de los que piensa que a la tercera va la vencida, entra aquí: http://bit.ly/14GqXII</w:t>
        <w:br/>
        <w:t/>
        <w:br/>
        <w:t>Sobre Paf:</w:t>
        <w:br/>
        <w:t/>
        <w:br/>
        <w:t>PAF casa de apuestas con licencia oficial de juego en España lleva en su ADN la diferencia de ser una organización sin ánimo de lucro, destinando, desde su fundación en 1966, el 100% de sus beneficios netos a causas sociales y solidarias. </w:t>
        <w:br/>
        <w:t/>
        <w:br/>
        <w:t>La filosofía de Paf se resume en Play Among Friends, una declaración al juego y entretenimiento entre amigos; todas las actividades de juego se desarrollan de forma segura y controlada, generando en el usuario una experiencia divertida con un fin benéfico. </w:t>
        <w:br/>
        <w:t/>
        <w:br/>
        <w:t>Mantente informado de todas las novedades que te propone PAF desde sus canales de Facebook y Twitter, y desde su página oficial www.paf.es</w:t>
        <w:br/>
        <w:t/>
        <w:br/>
        <w:t>Para más información, por favor contactar con:</w:t>
        <w:br/>
        <w:t/>
        <w:br/>
        <w:t>Helena Rico</w:t>
        <w:br/>
        <w:t/>
        <w:br/>
        <w:t>Marketing Manager Spain</w:t>
        <w:br/>
        <w:t/>
        <w:br/>
        <w:t>Paf</w:t>
        <w:br/>
        <w:t/>
        <w:br/>
        <w:t>Helena.Rico@paf.com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