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torneo internacional de ajedrez Valencia Cuna llega a su sexta edición</w:t>
      </w:r>
    </w:p>
    <w:p>
      <w:pPr>
        <w:pStyle w:val="Ttulo2"/>
        <w:rPr>
          <w:color w:val="355269"/>
        </w:rPr>
      </w:pPr>
      <w:r>
        <w:rPr>
          <w:color w:val="355269"/>
        </w:rPr>
        <w:t>El próximo fin de semana, 24 y 25 de agosto de 2013, dará comienzo el torneo Internacional de ajedrez Valencia Cuna, en su VI edición. Tendrá una participación de 36 clubes de todo el territorio español y una representación de clubes europeos, destacando entre ellos el SS Lazio Scacchi de Roma, sección deportiva perteneciente al famoso equipo lacial italiano.</w:t>
      </w:r>
    </w:p>
    <w:p>
      <w:pPr>
        <w:pStyle w:val="LOnormal"/>
        <w:rPr>
          <w:color w:val="355269"/>
        </w:rPr>
      </w:pPr>
      <w:r>
        <w:rPr>
          <w:color w:val="355269"/>
        </w:rPr>
      </w:r>
    </w:p>
    <w:p>
      <w:pPr>
        <w:pStyle w:val="LOnormal"/>
        <w:jc w:val="left"/>
        <w:rPr/>
      </w:pPr>
      <w:r>
        <w:rPr/>
        <w:t/>
        <w:br/>
        <w:t/>
        <w:br/>
        <w:t>Como viene siendo habitual, el torneo es organizado por dos de los clubs más destacados de la ciudad C.A. Ciutat Vella y C.D. Basilio, y desde hace años está considerado como el torneo no oficial por equipos más importante que se celebra en España.</w:t>
        <w:br/>
        <w:t/>
        <w:br/>
        <w:t>Los equipos estarán formados por tres jugadores y pugnarán por el título de campeón asistema suizode partidas rápidas y seis rondas. Más allá de la competitividad, el torneo tiene el fin de la convivencia entre los participantes y la difusión cultural. Los equipos se alojarán y convivirán desde el viernes en la Residencia Petxina, situada dentro delComplejo Deportivo y Cultural La Petxina. El horario de juego será las tardes del sábado y domingo de 17:00 a 20:00 horas, y la entrada será libre para todos los aficionados y curiosos que quieran disfrutar de un gran ambiente ajedrecístico. La partidas se disputarán en elhalldel salón de actos de dicho complejo, albergando en dos días más de 320 emocionantes partidas.</w:t>
        <w:br/>
        <w:t/>
        <w:br/>
        <w:t>El torneo está encuadrado dentro del Festival Internacional de Ajedrez Valencia Cuna y dará el pistoletazo de salida a este. El festival también contará con una exposición de maquinas de ajedrez, una exposición-concurso de oleos con temática Ajedrez, un torneo de relámpago, diferentes conferencias y coloquios, clinics para árbitros y monitores y simultaneas con diferentes maestros de nuestra ciudad.</w:t>
        <w:br/>
        <w:t/>
        <w:br/>
        <w:t>Todos estos eventos se realizaran a largo de lo que queda de año, finalizando en el mes de diciembre cuando se clausure con la exposición de las mejores obras que se presenten al concurso de pintura que se celebrará en la sala Origen del Ajedrez Valenciano situada dentro del Complejo Deportivo y Cultural La Petxina. Las bases para presentar trabajos para este concurso estarán publicadas a partir del 2 de septiembre en la página de la federación Valenciana de Ajedrez (www.facv.org).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