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a España la acción multidisciplinar para empresas ZEUSTROPHY</w:t>
      </w:r>
    </w:p>
    <w:p>
      <w:pPr>
        <w:pStyle w:val="Ttulo2"/>
        <w:rPr>
          <w:color w:val="355269"/>
        </w:rPr>
      </w:pPr>
      <w:r>
        <w:rPr>
          <w:color w:val="355269"/>
        </w:rPr>
        <w:t>Una mezcla revolucionaria de experiencias competitivas que añade una nueva dimensión al trabajo en equipo mediante la creación de resonancia emocional.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Productora Events Partner360 (www.eventspartner360.com) , empresa especializada en el desarrollo de eventos y acciones de comunicaccion experiencial en vivo, ha creado la accion multidisciplinar para empresas ZEUS TROPHY, cuyo lanzamiento sera el desarrollo de la primera edicion 2013, en Madrid.</w:t>
        <w:br/>
        <w:t/>
        <w:br/>
        <w:t>ZEUS TROPHY , es una mezcla revolucionaria de experiencias competitivas que añade una nueva dimensión al trabajo en equipo mediante la creación de resonancia emocional.</w:t>
        <w:br/>
        <w:t/>
        <w:br/>
        <w:t>La acccion que puede ser personalizada en exclusiva y realizada de forma privada para las empresas que lo soliciten,ofreceun día sobrealimentado de deporte y actividades entre equipos de diferentes empresas en su version abierta, que construye camaradería, abarca la creación de redes y promueve la lealtad a la empresa en la que cada participante desarrolla su dia a dia ..</w:t>
        <w:br/>
        <w:t/>
        <w:br/>
        <w:t>Una experiencia total competitiva y lúdica para los participantes: colaboradores , clientes, empleados, proveedores, de una forma cercana, sana y divertida.</w:t>
        <w:br/>
        <w:t/>
        <w:br/>
        <w:t>Un día.30 equipos de 5 a 7 personas.10 desafíos.:Toneladas de diversión</w:t>
        <w:br/>
        <w:t/>
        <w:br/>
        <w:t>www.zeustrophy.com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28830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2013-08-20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