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Nuevas tendencias en RSC: ecografías emocionales que generan un gran valor social</w:t>
      </w:r>
    </w:p>
    <w:p>
      <w:pPr>
        <w:pStyle w:val="Ttulo2"/>
        <w:rPr>
          <w:color w:val="355269"/>
        </w:rPr>
      </w:pPr>
      <w:r>
        <w:rPr>
          <w:color w:val="355269"/>
        </w:rPr>
        <w:t>Las Ecografias 3D y 4D de Ecox, se ponen de moda entre las grandes empresas de Murcia, como parte de las medidas de apoyo a la maternidad de su personal.</w:t>
      </w:r>
    </w:p>
    <w:p>
      <w:pPr>
        <w:pStyle w:val="LOnormal"/>
        <w:rPr>
          <w:color w:val="355269"/>
        </w:rPr>
      </w:pPr>
      <w:r>
        <w:rPr>
          <w:color w:val="355269"/>
        </w:rPr>
      </w:r>
    </w:p>
    <w:p>
      <w:pPr>
        <w:pStyle w:val="LOnormal"/>
        <w:jc w:val="left"/>
        <w:rPr/>
      </w:pPr>
      <w:r>
        <w:rPr/>
        <w:t>En el entorno socioeconómico actual, competitivo, dinámico y marcado por fuertes recortes sociales, el capital humano sigue siendo la mejor inversión y constituye un factor crítico de éxito, para cualquier empresa. </w:t>
        <w:br/>
        <w:t/>
        <w:br/>
        <w:t>Conscientes de la importancia de su personal, para el éxito de la organización, y conocedores de que la motivación de los trabajadores es esencial para un adecuado funcionamiento, las empresas e instituciones que persiguen la excelencia, velan por mejorar la calidad de vida y el bienestar, de todos y cada uno de los profesionales que conforman su equipo.</w:t>
        <w:br/>
        <w:t/>
        <w:br/>
        <w:t>Fieles a este compromiso y como claro ejemplo de su apuesta por la innovación en la RSC, así como su incondicional apoyo a la maternidad y a la familia de su personal, varias empresas e instituciones murcianas, han suscrito recientemente convenios de colaboración con el Centro Ecox 4D, a través de los cuales, todos sus empleados se beneficiaran de importantes descuentos en Ecografías Emocionales, facilitándoles así el acceso a la más avanzada tecnología 3D y 4D, para que puedan conocer a sus bebés antes de nacer y refuercen, de esta manera, su vínculo afectivo con los mismos.</w:t>
        <w:br/>
        <w:t/>
        <w:br/>
        <w:t>Entre las citadas empresas cabe destacar, por ejemplo, a: El Pozo Alimentación, El Corte Inglés e Himoinsa y entre las instituciones murcianas destacan la Universidad de Murcia, la UCAM y algunos colegios profesionales como los de Enfermería, Fisioterapia y Psicología. También varias asociaciones han suscrito convenios similares con el Centro Ecox 4D, como la Asociación de Familias Numerosas de Murcia (FANUMUR), la Asociación de Jóvenes Empresarios de Murcia (AJE) y la Asociación de madres e hijos juntos, de Molina de Segura.</w:t>
        <w:br/>
        <w:t/>
        <w:br/>
        <w:t>De esta forma las Ecografías Emocionales se han convertido, en poco tiempo, en un servicio muy apreciado por las organizaciones que más se preocupan por las familias de sus integrantes y por proteger la maternidad.</w:t>
        <w:br/>
        <w:t/>
        <w:br/>
        <w:t>Ecox 4D es una Franquicia líder en España en el servicio de ecografías prenatales 3D y 4D. La empresa, pionera en el sector, ha realizado más de 20.000 ecografías desde que abriera su primer centro, en el año 2007.En su web www.ecox4d.com, se pueden conocer las características de este innovador servicio.</w:t>
        <w:br/>
        <w:t/>
        <w:br/>
        <w:t>Actualmente la marca tiene centros operativos en: Alicante, Valencia, Madrid, Barcelona, Valladolid, Granada, Córdoba, Murcia, Salamanca, Guadalajara, Las Palmas, Albacete, Getafe, Toledo, Alcorcón y Ciudad Real.</w:t>
        <w:br/>
        <w:t/>
        <w:br/>
        <w:t>Durante el mes de agosto además, las embarazadas que se encuentren veraneando cerca de la capital murciana, se podrán beneficiar de una Promoción Especial, con motivo del 2º Aniversario de este centro, pudiendo así disfrutar de la mejor calidad de ecografía 3D y 4D, al mejor precio.</w:t>
        <w:br/>
        <w:t/>
        <w:br/>
        <w:t>En el Blog que patrocina el Centro Ecox 4D Murcia (http://ecografias3d4dmurcia.blogspot.com.es/), se pueden conocer los detalles de esta promoción, así como información sobre sorteos, charlas, cursos y talleres de gran interés para las embarazadas.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30005 /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2013-08-07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