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agentes sociales de Medina del Campo se reúnen con la plataforma LUCES DE CASTILLA Y LEON en la Mancomunidad Tierras de Medina</w:t>
      </w:r>
    </w:p>
    <w:p>
      <w:pPr>
        <w:pStyle w:val="Ttulo2"/>
        <w:rPr>
          <w:color w:val="355269"/>
        </w:rPr>
      </w:pPr>
      <w:r>
        <w:rPr>
          <w:color w:val="355269"/>
        </w:rPr>
        <w:t>El pasado lunes 15 de julio, la Mancomunidad Tierras de Medina convocó una reunión en sus instalaciones para coordinar sinergias entre los diferentes agentes sociales de Medina del Campo y la plataforma de gestión de acciones innovadoras Luces de Castilla y León.</w:t>
      </w:r>
    </w:p>
    <w:p>
      <w:pPr>
        <w:pStyle w:val="LOnormal"/>
        <w:rPr>
          <w:color w:val="355269"/>
        </w:rPr>
      </w:pPr>
      <w:r>
        <w:rPr>
          <w:color w:val="355269"/>
        </w:rPr>
      </w:r>
    </w:p>
    <w:p>
      <w:pPr>
        <w:pStyle w:val="LOnormal"/>
        <w:jc w:val="left"/>
        <w:rPr/>
      </w:pPr>
      <w:r>
        <w:rPr/>
        <w:t>El pasado lunes 15 de julio, laMancomunidad Tierras de Medinaconvocó una reunión en sus instalaciones para coordinar sinergias entre los diferentesagentes sociales de Medina del Campoy la plataforma de gestión de acciones innovadorasLuces de Castilla y León.</w:t>
        <w:br/>
        <w:t/>
        <w:br/>
        <w:t>Esta plataforma, delegada de la AsociaciónLuces de Españaen la comunidad castellano-leonesa, estuvo representada por su presidenta nacionalAsunción Mayory por la delegada de Luces de Castilla y LeónPilar Esteban.</w:t>
        <w:br/>
        <w:t/>
        <w:br/>
        <w:t>La convocatoria aglutinaba a representantes delAyuntamiento de Medina del Campo, Asociación de Empresarios Círculo de Progreso, Agrupame (asociación de parados de Medina del Campo), responsables de Medina del Campo para el Ecyl y la Cámara de Comercio, así como la propia Mancomunidad Tierras de Medina.</w:t>
        <w:br/>
        <w:t/>
        <w:br/>
        <w:t>La Presidenta de la AsociaciónLuces de Españahizo una breve presentación de los valores de la Asociación como plataforma actual de acciones Innovadoras e Interactivas para el apoyo al ciudadano en estos difíciles momentos.</w:t>
        <w:br/>
        <w:t/>
        <w:br/>
        <w:t>Nuestro objetivo,comentó Asunción Mayor, es aportar unaformación técnica para la innovacióny una eficazgestión del cambioimprescindible para emprendedores y empresas que quieran continuar con su actividad en un ambiente cada día más competitivo. También queremos desarrollar programas para lainformación de calidad que forme e integrea los trabajadores y desempleados enhabilidades profesionales y personalesnecesarias para conseguir metas claras. Utilizamos para ello, de forma adicional, acciones deNetworking de Excelenciay propiciamos la ejecución de elementos deResponsabilidad Social Corporativatan necesarios actualmente.</w:t>
        <w:br/>
        <w:t/>
        <w:br/>
        <w:t>Actualmente, laAsociación Luces de España, tiene delegaciones en diferentes Comunidades, tales como Madrid, Aragón, Andalucía y tambiénLuces de Castilla y León., donde se asienta comoproyecto formativo-empresarial basado en la INNOVACIÓN.</w:t>
        <w:br/>
        <w:t/>
        <w:br/>
        <w:t>Pilar Esteban, delegada deLuces de Castilla y León.nos comentaba que esta Delegación pretende actuar como una plataforma de gestión con base en elapoyo Formativo e Inter-Empresarial, desarrollando áreas tecnológicas, sostenibles, viables y competitivas, con proyección de futuro,mejorando la Interactividad entre empresas y profesionales a nivel local, nacional e internacional.</w:t>
        <w:br/>
        <w:t/>
        <w:br/>
        <w:t>Para empezar con proyectos de innovación,Luces de Castilla y León.aporta un programa especial:Emprendedor CYL XXI,que engloba acciones encaminadas a facilitar el emprendimiento esta comunidad castellano-leonesa.</w:t>
        <w:br/>
        <w:t/>
        <w:br/>
        <w:t>Los diferentesagentes sociales de Medina del Campopresentes en la convocatoria, comentaron el apoyo que ofrecen a este proyecto que avanza, con el primer pistoletazo acordado por todos para el día 18 de septiembre, con la presentación de la primera acción innovadora:</w:t>
        <w:br/>
        <w:t/>
        <w:br/>
        <w:t>REACTÍVATE LABOARLAMENTE:</w:t>
        <w:br/>
        <w:t/>
        <w:br/>
        <w:t>Autónomo vs Asalariado, Emprendedor vs Empresario</w:t>
        <w:br/>
        <w:t/>
        <w:br/>
        <w:t>AFRONTEMOS CON VALENTÍA EL CAMBIO DE CICLO</w:t>
        <w:br/>
        <w:t/>
        <w:br/>
        <w:t>A estas presentación se invitará a los medios de prensa de la zona, empresas, emprendedores, profesionales y desempleados que quieran trabajar en su inteligencia emocional para saber gestionar eficazmente estos momentos de cambio que nos han tocado vivir.</w:t>
        <w:br/>
        <w:t/>
        <w:br/>
        <w:t>Dirección:</w:t>
        <w:br/>
        <w:t/>
        <w:br/>
        <w:t>Calle El Pozo, 24</w:t>
        <w:br/>
        <w:t/>
        <w:br/>
        <w:t>47220 Pozaldez</w:t>
        <w:br/>
        <w:t/>
        <w:br/>
        <w:t>Valladolid</w:t>
        <w:br/>
        <w:t/>
        <w:br/>
        <w:t>Tel: 615691653</w:t>
        <w:br/>
        <w:t/>
        <w:br/>
        <w:t>LucesCyL@markarrte.net</w:t>
        <w:br/>
        <w:t/>
        <w:br/>
        <w:t>Síguenos:</w:t>
        <w:br/>
        <w:t/>
        <w:br/>
        <w:t>Facebook:Luces de Castilla y León</w:t>
        <w:br/>
        <w:t/>
        <w:br/>
        <w:t>Twitter:@lucesdesp</w:t>
        <w:br/>
        <w:t/>
        <w:br/>
        <w:t>Autora:Pilar Esteban, Responsable de Comunicación de Markarte (www.markarte.net)</w:t>
        <w:br/>
        <w:t/>
        <w:br/>
        <w:t>Acerca de Luces de Castilla y León</w:t>
        <w:br/>
        <w:t/>
        <w:br/>
        <w:t>Plataforma de Gestión de Acciones Innovadoras e Interactivasen la Comunidad casterllano-leonesa. Un proyecto formativo-empresarial basado en la Innovación, que ilumine y colabore con otros para avanzar juntos en el buen camino de la Empresa, el Empleo y la Inserción Laboral, incentivando y motivando la participación activa de las personas.Como delegación deLuces de España, esta plataforma ofrece conceptos de valor añadido como el impulso, la solidaridad, proactividad, honestidad, compromiso y excelencia para abordar los nuevos tiempos.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Castilla y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