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Tecnicarton gana por cuarto año consecutivo el Premio Liderpack</w:t>
      </w:r>
    </w:p>
    <w:p>
      <w:pPr>
        <w:pStyle w:val="Ttulo2"/>
        <w:rPr>
          <w:color w:val="355269"/>
        </w:rPr>
      </w:pPr>
      <w:r>
        <w:rPr>
          <w:color w:val="355269"/>
        </w:rPr>
        <w:t>La solución sustituye al embalaje reutilizable con el consiguiente ahorro en material, transporte y reducción en la emisión de CO2.</w:t>
      </w:r>
    </w:p>
    <w:p>
      <w:pPr>
        <w:pStyle w:val="LOnormal"/>
        <w:rPr>
          <w:color w:val="355269"/>
        </w:rPr>
      </w:pPr>
      <w:r>
        <w:rPr>
          <w:color w:val="355269"/>
        </w:rPr>
      </w:r>
    </w:p>
    <w:p>
      <w:pPr>
        <w:pStyle w:val="LOnormal"/>
        <w:jc w:val="left"/>
        <w:rPr/>
      </w:pPr>
      <w:r>
        <w:rPr/>
        <w:t>Tecnicartonha obtenido por cuarto año consecutivo el premioLIDERPACK13por el embalaje de un producto para automoción destinado a la exportación de proyectores de vehículos, en este caso a China.</w:t>
        <w:br/>
        <w:t/>
        <w:br/>
        <w:t>Tecnicartonha conseguido este galardón gracias a un diseño realizado 100% en Cartón Ondulado que permite incluir hasta 24 proyectores de vehículo en cada embalaje. Además, está fabricado en cartón ondulado de gran resistencia lo que permite su apilamiento, y por tanto aumentar aún más el número de cajas por contenedor marítimo.</w:t>
        <w:br/>
        <w:t/>
        <w:br/>
        <w:t>Este producto es el resultado del trabajo del departamento de ingeniería queTecnicartontiene integrado en su organización y que trabaja en la búsqueda constante de soluciones para reducir costes en el transporte de mercancías.</w:t>
        <w:br/>
        <w:t/>
        <w:br/>
        <w:t>El nuevo embalaje incorpora un especial sistema de fijación de la pieza que permite inmovilizar al proyector en los tres ejes (X,Y,Z).</w:t>
        <w:br/>
        <w:t/>
        <w:br/>
        <w:t>Hasta ahora el transporte de piezas de estas características se hacía en contenedores reutilizables, generalmente metálicos mucho más pesados, con un coste añadido del transporte de retorno del embalaje y con elevados niveles de emisión de CO2.</w:t>
        <w:br/>
        <w:t/>
        <w:br/>
        <w:t>El reto de este diseño consistía en desarrollar una solución más sostenible medioambientalmente que fuera de un solo uso y que fuera resistente y apilable en el transporte marítimo, y protegiera al máximo una pieza tan sensible con un protector de automóvil. La combinación de un interior de cartón con el sistema especial de inmovilización y con el contenedor realizado en Cartón Cuádruple, ha logrado cubrir estos objetivos de diseño.</w:t>
        <w:br/>
        <w:t/>
        <w:br/>
        <w:t>Y desde el punto de vista medioambiental también cuenta con la ventaja de que todo el contenedor está fabricado en cartón por lo que se pueden reciclar el 100 %.</w:t>
        <w:br/>
        <w:t/>
        <w:br/>
        <w:t>Tecnicartones una empresa especializada en soluciones para el embalaje con una amplia experiencia en el sector de la automoción, primera industria hacia la que iba destinada su producción. Sin embargo en los últimos años ha experimentado un proceso de diversificación que le ha permitido entrar en otros mercados como el sector del embalaje de graneles para alimentación tanto en sólidos como en líquidos.</w:t>
        <w:br/>
        <w:t/>
        <w:br/>
        <w:t>Otros embalajes premiados:</w:t>
        <w:br/>
        <w:t/>
        <w:br/>
        <w:t>La compañía, con sede en Valencia y plantas repartidas en Madrid, Bizkaia, Barcelona, Vigo, Valladolid, Sevilla, Portugal y Francia, también obtuvo el premio nacional e internacional por su sistema de transporte de airbags que permite la reducción de su nivel de peligrosidad en su traslado y por tanto un importante ahorro en los costes logísticos. Y el 2009 y 2010 recibió ambos galardones por el diseño de un embalaje para el transporte de motores de automóvil que soporta más de 10 toneladas de peso. En 2010 y 2011 recibió los premiosLíderpack y WorldStara un embalaje para el transporte marítimo de Cuadros de Mando de automóvil, un embalaje realizado 100% en cartón ondulado.</w:t>
        <w:br/>
        <w:t/>
        <w:br/>
        <w:t>Más información sobre estos premios en:</w:t>
        <w:br/>
        <w:t/>
        <w:br/>
        <w:t>aquí</w:t>
        <w:br/>
        <w:t/>
        <w:br/>
        <w:t>Acerca deTecnicarton:</w:t>
        <w:br/>
        <w:t/>
        <w:br/>
        <w:t>Tecnicartonsuministra soluciones específicas de embalaje para los principales sectores industriales. La empresa presta especial atención al diseño y al servicio local y por ello cuenta con instalaciones cerca de sus clientes.</w:t>
        <w:br/>
        <w:t/>
        <w:br/>
        <w:t>Tecnicartonpertenece al cluster del automóvil de la Comunitat Valenciana, así como a ITENE, AIMPLAS, AIDIMA y el cluster del envase y del embalaje de la CV.</w:t>
        <w:br/>
        <w:t/>
        <w:br/>
        <w:t>La compañía trata de responder a cada necesidad del mercado ofreciendo una gama de productos que incluye embalaje de un solo uso, embalaje reutilizable y embalaje de protección.</w:t>
        <w:br/>
        <w:t/>
        <w:br/>
        <w:t>Tecnicartonpertenece al Grupo Lantero, que cuenta con 28 plantas de fabricación y que ofrece al mercado la más amplia gama de material de embalaje: cartón ondulado, litografía, cartoncillo, embalaje reutilizable de plástico, embalaje flexible, con fábricas en 10 países de Europa y Sudamérica. El Grupo Lantero tiene 4 centros de diseño y un centro de IDi</w:t>
        <w:br/>
        <w:t/>
        <w:br/>
        <w:t>www.tecnicarton.com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46440 - Almussafes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