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honestidad, la ilusión y el trabajo en equipo, las claves para los directivos de hoy</w:t>
      </w:r>
    </w:p>
    <w:p>
      <w:pPr>
        <w:pStyle w:val="Ttulo2"/>
        <w:rPr>
          <w:color w:val="355269"/>
        </w:rPr>
      </w:pPr>
      <w:r>
        <w:rPr>
          <w:color w:val="355269"/>
        </w:rPr>
        <w:t>Madrid, 7 de junio de 2013-. MC Asociados y Enter Systems, ambas empresas pertenecientes al Grupo MC Asociados, reunieron la tarde del miércoles a un centenar de directivos en la II edición del acto Competencias directivas a través de la historia. El acto tuvo lugar en la Fundación Lázaro Galdiano de Madrid, donde se reflexionó sobre los valores y competencias básicos para el éxito de los directivos en tiempos difíciles.</w:t>
      </w:r>
    </w:p>
    <w:p>
      <w:pPr>
        <w:pStyle w:val="LOnormal"/>
        <w:rPr>
          <w:color w:val="355269"/>
        </w:rPr>
      </w:pPr>
      <w:r>
        <w:rPr>
          <w:color w:val="355269"/>
        </w:rPr>
      </w:r>
    </w:p>
    <w:p>
      <w:pPr>
        <w:pStyle w:val="LOnormal"/>
        <w:jc w:val="left"/>
        <w:rPr/>
      </w:pPr>
      <w:r>
        <w:rPr/>
        <w:t>Con una recreación histórica depersonajes como David Livingstone o Samuel White yde sus expediciones en el descubrimiento de nuevas fuentes de riqueza en el continente africano, seabordaron los valores y competencias necesarios en los directivos de hoy en día. Asimilar las dificultades, luchar con tenacidad, tener afán de superación y empatía con el equipo se confirmaron como competencias básicas. Además, tener la capacidad de innovar ante la adversidad y mantener la honestidady la ética en los negocios, son añadidos necesarios que se buscan en los directivos actuales. Francesc Fajula, Director General de la Fundación Banesto y asistente al acto, asegura: Mantener la ilusión es un reto difícil hoy en día, pero la historia nos demuestra que si queremos lograr un objetivo, no hay fórmula mejor que la ilusión y el esfuerzo.</w:t>
        <w:br/>
        <w:t/>
        <w:br/>
        <w:t>Éste es el segundo año que MC Asociados y Enter Systems celebran este encuentro en Madrid. Tras el éxito del año pasado en el que se abordaron competencias empresariales basadas en las reacciones humanas en el hundimiento del Titanic (ver el vídeo aquí), MC Asociados y Enter Systems han vuelto a apostar por la historia como vía de reflexión. </w:t>
        <w:br/>
        <w:t/>
        <w:br/>
        <w:t>La Presidenta del Grupo MC Asociados, Consuelo Castilla declara: Este acto, que puede parecer simplemente lúdico, nos ha permitido reflexionar sobre cuestiones imprescindibles para las empresas y para las personas que las forman. Sólo trabajando en equipo y aprovechando lo mejor de cada unopodremos desafiar los obstáculos de la realidad que vivimos y encontrar soluciones que creíamos imposibles.</w:t>
        <w:br/>
        <w:t/>
        <w:br/>
        <w:t>MC Asociados</w:t>
        <w:br/>
        <w:t/>
        <w:br/>
        <w:t>MC Asociados Executive Search busca y selecciona, desde hace 25 años, a altos ejecutivos y directivos en España y otros países de Europa, América y Asia.</w:t>
        <w:br/>
        <w:t/>
        <w:br/>
        <w:t>MC Asociados ha logrado posicionarse como una de las principales empresas de nuestro país gracias al desarrollo de una metodología propia de hunting que permite contactar con los adecuados candidatos para cada proceso. MC Asociados realiza búsquedas PROACTIVA o HANDS-ON rastreando bien el mercado y gracias al conocimiento detallado de los sectores empresariales y del who is who en cada uno de ellos.</w:t>
        <w:br/>
        <w:t/>
        <w:br/>
        <w:t>MC Asociados Executive Search realiza búsquedas globales y es además socio de la red IMSA; una red internacional de empresas de headhunting con sede en Zurich y compuesta por 22 partners a nivel mundial.</w:t>
        <w:br/>
        <w:t/>
        <w:br/>
        <w:t>Enter Systems</w:t>
        <w:br/>
        <w:t/>
        <w:br/>
        <w:t>Enter Systems, fundada en 1994, desarrolla y comercializa sistemas de información y aplicaciones para optimizar procesos y gestionar eficazmente los Recursos Humanos de una compañía. Dispone de una suite de soluciones para la Gestión de Nóminas y los recursos humanos denominada INTEGRHO, desarrollada con una tecnología capaz de integrarse con soluciones empresariales externas tales como ERP o Business Intelligence. La solución está disponible, además, bajo el modelo ASP (Application Service Provider) pudiéndose ofrecer el software como un servicio (SaaS). </w:t>
        <w:br/>
        <w:t/>
        <w:br/>
        <w:t>Enter Systems dispone de un centro de investigación en Reus y oficinas en el Málaga Valley, el nuevo polo tecnológico dedicado a la innovación, la captación de talento y nuevas inversiones en IDi. </w:t>
        <w:br/>
        <w:t/>
        <w:br/>
        <w:t>www.grupomcasociados.com</w:t>
        <w:br/>
        <w:t/>
        <w:br/>
        <w:t>Oficina en Madrid  Barcelona  Málaga</w:t>
        <w:br/>
        <w:t/>
        <w:br/>
        <w:t>Más información y entrevistas:</w:t>
        <w:br/>
        <w:t/>
        <w:br/>
        <w:t>María Fernández Santiago. Tel.: 630 69 10 49 mfernandez@combinacomunicacion.com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