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XIV edición de conciertos Noches en los Jardines del Alcázar</w:t>
      </w:r>
    </w:p>
    <w:p>
      <w:pPr>
        <w:pStyle w:val="Ttulo2"/>
        <w:rPr>
          <w:color w:val="355269"/>
        </w:rPr>
      </w:pPr>
      <w:r>
        <w:rPr>
          <w:color w:val="355269"/>
        </w:rPr>
        <w:t>Se ha presentado la XIV edición del ciclo de conciertos Noches en los Jardines del Alcázar, que se celebra cada verano en esta exclusiva ubicación declarado Patrimonio de la Humanidad. Así, la programación, al igual que ediciones anteriores, contará con 75 conciertos de 20 grupos diferentes de música antigua, tradicional, flamenco, clásica o jazz.</w:t>
      </w:r>
    </w:p>
    <w:p>
      <w:pPr>
        <w:pStyle w:val="LOnormal"/>
        <w:rPr>
          <w:color w:val="355269"/>
        </w:rPr>
      </w:pPr>
      <w:r>
        <w:rPr>
          <w:color w:val="355269"/>
        </w:rPr>
      </w:r>
    </w:p>
    <w:p>
      <w:pPr>
        <w:pStyle w:val="LOnormal"/>
        <w:jc w:val="left"/>
        <w:rPr/>
      </w:pPr>
      <w:r>
        <w:rPr/>
        <w:t>Según ha explicado la organización del evento, este ciclo comenzará el próximo 19 de junio y durará hasta el 1 de septiembre con un precio de 5 euros por concierto.Así, durante el día de ayer, el alcalde de Sevilla, Juan Ignacio Zoido, el concejal delegado para el Alcázar, Javier Landa y Miguel A. González, director de la empresa de gestión cultural Actidea presentaron el programa de conciertos que la organización a encargado a esta empresa.</w:t>
        <w:br/>
        <w:t/>
        <w:br/>
        <w:t>De esta forma, 75 noches de esta verano se podrá disfrutar de composiciones medievales, renacentistas o barrocas de Finus Mundi, los Músicos de su Alteza o del Cortesano, además de el flamenco de Rosario la Tremendita y Jesús Méndez, la música tradicional de Nassim Al Andalus o el jazz de O sister!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