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¿Cual es el origen de los patrones de conducta? Taller con Angelica Montalvo en Barcelona</w:t>
      </w:r>
    </w:p>
    <w:p>
      <w:pPr>
        <w:pStyle w:val="Ttulo2"/>
        <w:rPr>
          <w:color w:val="355269"/>
        </w:rPr>
      </w:pPr>
      <w:r>
        <w:rPr>
          <w:color w:val="355269"/>
        </w:rPr>
        <w:t>Solo hay dos talleres al año en Barcelona: 18 de Mayo y 23 de Noviembre. Elige que fecha te va mejor.No te lo pierdas! Mira el video en la web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Se estudian en detalle los patrones de conducta del individuo explicando su origen, composición, proceso en los cuerpos: mental, físico y emocional.Cómo se determinan las distintas personalidades y de qué manera influyen en sus relaciones personales y circunstancias exteriorestales como economía, trabajo, etc.</w:t>
        <w:br/>
        <w:t/>
        <w:br/>
        <w:t>http://www.autocoaching.net/angelica-taller.htm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08027/Barcelona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2013-05-08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