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PROINSO suministra 5 MW para un parque solar fotovoltaico en India</w:t>
      </w:r>
    </w:p>
    <w:p>
      <w:pPr>
        <w:pStyle w:val="Ttulo2"/>
        <w:rPr>
          <w:color w:val="355269"/>
        </w:rPr>
      </w:pPr>
      <w:r>
        <w:rPr>
          <w:color w:val="355269"/>
        </w:rPr>
        <w:t>	El parque es el primer proyecto solar fotovoltaico conectado a la red que se lleva a cabo en islas Andamán y Nicobar y se ubica en su capital, Port Blair.
	Para este proyecto en concreto, PROINSO ha suministrado 5 MW, que se suman a los 55 MW de material fotovoltaico que la multinacional ya ha suministrado en India para otros proyectos solares.
	La distribución de este último parque se ha realizado a través de Cirus Solar, partner estratégico PROINSO para el mercado indio.
	PROINSO cuenta en la actu</w:t>
      </w:r>
    </w:p>
    <w:p>
      <w:pPr>
        <w:pStyle w:val="LOnormal"/>
        <w:rPr>
          <w:color w:val="355269"/>
        </w:rPr>
      </w:pPr>
      <w:r>
        <w:rPr>
          <w:color w:val="355269"/>
        </w:rPr>
      </w:r>
    </w:p>
    <w:p>
      <w:pPr>
        <w:pStyle w:val="LOnormal"/>
        <w:jc w:val="left"/>
        <w:rPr/>
      </w:pPr>
      <w:r>
        <w:rPr/>
        <w:t/>
        <w:br/>
        <w:t/>
        <w:br/>
        <w:t>6 de mayo de 2013.- La compañía PROINSO líder internacional en la distribución de material solar fotovoltaico-, ha realizado el suministro de 5 MW de material fotovoltaico para el primer parque solar fotovoltaico conectado en las islas Andamán y Nicobar, en India. El parque se ubica en la capital, Port Blair, y el suministro se ha realizado a través de la compañía Cirus Solar, partner estratégico de PROINSO para el mercado indio.</w:t>
        <w:br/>
        <w:t/>
        <w:br/>
        <w:t>Desde PROINSO realizan una valoración muy positiva de este nuevo suministro en India. Supone un respaldo a nuestra apuesta por el mercado indio de energía solar fotovoltaica. Desde que trabajamos en India hemos distribuido más de 55 MW de material solar fotovoltaico para diversos proyectos y con la apertura de nuestra nueva oficina comercial en Bombay el pasado año, hemos reforzado nuestra estrategia comercial en el país. Estamos ilusionados con la expansión de las oportunidades comerciales y de sistemas aislados (off grid), que existen. En este sentido, nos esforzamos por ofrecer un servicio líder y de apoyo en el mercado indio a grandes instaladores del sector, apuntan desde la dirección de la compañía.</w:t>
        <w:br/>
        <w:t/>
        <w:br/>
        <w:t>La alianza como distribuidor de los inversores SMA con la que cuenta PROINSO en todo el mundo, le ha permitido en esta ocasión suministrar para este proyecto los inversores modelo Sunny Central SC800 CP XT. Son inversores pensados para grandes plantas fotovoltaicas con una estructura homogénea y cuyas principales características son: monitorización de los strings, capacidad para trabajar en equipo e inyección directa a la red de media tensión, así como la facilidad de instalación. Gracias a un coeficiente de eficiencia superior al 98%, es uno de los inversores centrales más eficientes del mercado. La fiabilidad máxima y una vida de larga duración, garantizan una gran seguridad en la inversión para este proyecto de 5 MW, informan desde PROINSO.</w:t>
        <w:br/>
        <w:t/>
        <w:br/>
        <w:t>En India, PROINSO ha conseguido contar a día de hoy con 96 Instaladores Cualificados del país integrados en su Red Internacional. Contar con casi un centenar de instaladores colaboradores en el país nos va a permitir, sin duda, poner en marcha nuevos proyectos y suministros en el mercado indio, añaden desde PROINSO.</w:t>
        <w:br/>
        <w:t/>
        <w:br/>
        <w:t>India es un mercado de gran interés para PROINSO por sus perspectivas de crecimiento. El país supera ya 1,5GW de potencia instalada en 2013 y avanza hacia las previsiones de que en el año 2022 el país cuente con más de 20.000 MW instalados. Por todo ello y, gracias en gran medida a las políticas de apoyo desarrolladas por el gobierno con la implantación de diversos programas e iniciativas que fomentan el uso de las energías renovables, la energía solar fotovoltaica presenta una gran potencial de crecimiento en India durante los próximos años.</w:t>
        <w:br/>
        <w:t/>
        <w:br/>
        <w:t>Además de su presencia con delegación comercial y casi un centenar de Instaladores Cualificados, PROINSO ha participado en 2013 en la Feria Renergy Coimbatore 2013, celebrada el pasado mes de enero en Codissia.</w:t>
        <w:br/>
        <w:t/>
        <w:br/>
        <w:t>Asimismo, este mismo año participará por tercera vez consecutiva en Intersolar INDIA, la mayor cita del sector de la energía solar en el país, que tendrá lugar en noviembre. Su participación en los citados eventos de energía renovables le han permitido a PROINSO contactar in situ con numerosos clientes, instaladores, EPCistas y colaboradores potenciales con los que desarrollar el negocio en India.//</w:t>
        <w:br/>
        <w:t/>
        <w:br/>
        <w:t>ABOUT PROINSO www.proinso.net</w:t>
        <w:br/>
        <w:t/>
        <w:br/>
        <w:t>PROINSO, cuyas ventas provienen en un 88% de mercados exteriores, cuenta en la actualidad con delegaciones en España, Alemania, Grecia, Italia, Estados Unidos, Gran Bretaña, Canadá, China, Australia e India. Recientemente, la compañía ha abierto nueva delegación en Japón.//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