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Agua PiMag de Nikken en todos los lugares</w:t>
      </w:r>
    </w:p>
    <w:p>
      <w:pPr>
        <w:pStyle w:val="Ttulo2"/>
        <w:rPr>
          <w:color w:val="355269"/>
        </w:rPr>
      </w:pPr>
      <w:r>
        <w:rPr>
          <w:color w:val="355269"/>
        </w:rPr>
        <w:t>La botella deportiva PiMag es la forma más sencilla y eficaz de garantizar el consumo del agua de mejor calidad en cualquier lugar. Casa, el trabajo, gimnasio, excursiones, en cualquier parte. Para Secretos para el bienestar secrectosparaelbienestar.com- sus características hacen de esta botella un elemento único que nada tiene que ver con las botellas deportivas que encontramos en el mercado.</w:t>
      </w:r>
    </w:p>
    <w:p>
      <w:pPr>
        <w:pStyle w:val="LOnormal"/>
        <w:rPr>
          <w:color w:val="355269"/>
        </w:rPr>
      </w:pPr>
      <w:r>
        <w:rPr>
          <w:color w:val="355269"/>
        </w:rPr>
      </w:r>
    </w:p>
    <w:p>
      <w:pPr>
        <w:pStyle w:val="LOnormal"/>
        <w:jc w:val="left"/>
        <w:rPr/>
      </w:pPr>
      <w:r>
        <w:rPr/>
        <w:t/>
        <w:br/>
        <w:t/>
        <w:br/>
        <w:t>La botella PiMag  Sport cuenta con la patente exclusiva de su microfiltro que cumple y supera las normas internacionalmente más exigentes en el campo de la filtración.</w:t>
        <w:br/>
        <w:t/>
        <w:br/>
        <w:t>El agua Nikken combina un campo magnético que ayuda a reducir la aglomeración de sedimentos con características que añaden minerales naturales al mismo tiempo que ajusta el valor de pH. La composición de la botella respeta l 100% las normas medioambientales. El material del que está construido es biodegradable (que no contiene BPA u otros compuestos potencialmente dañinos ) y con el tiempo se descompone en nutrientes naturales del suelo.Los componentes del filtro son reemplazables, para extender la vida de la botella.</w:t>
        <w:br/>
        <w:t/>
        <w:br/>
        <w:t>Las características del Agua PiMag incoropran una alta tecnología, mediante un sistema de filtración de múltiples etapas sobre la base de materiales naturales para limpiar el agua sin productos químicos. Añade la tecnología magnética de Nikken, los elementos cerámicos que impartir minerales para producir agua pi, conocida en Asia durante décadas como el agua de la vida. El resultado es un sistema de agua única que es ambientalmente más racional, más rentable y más práctico que el agua embotellada comercialmente.</w:t>
        <w:br/>
        <w:t/>
        <w:br/>
        <w:t>La botella deportiva PiMag es para Secretos para el bienestar secretosparaelbienestar.com- es la alternativa limpia, económica e inteligente como alternativa al agua natural o embotellada.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