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mundoFranquicia consulting imparte un curso en la Línea Franquicias 2013 del Programa Aragón Empresa del IAF</w:t>
      </w:r>
    </w:p>
    <w:p>
      <w:pPr>
        <w:pStyle w:val="Ttulo2"/>
        <w:rPr>
          <w:color w:val="355269"/>
        </w:rPr>
      </w:pPr>
      <w:r>
        <w:rPr>
          <w:color w:val="355269"/>
        </w:rPr>
        <w:t>Mariano Alonso, director general de la consultora aportará todas las claves financieras
 para operar en franquicia</w:t>
      </w:r>
    </w:p>
    <w:p>
      <w:pPr>
        <w:pStyle w:val="LOnormal"/>
        <w:rPr>
          <w:color w:val="355269"/>
        </w:rPr>
      </w:pPr>
      <w:r>
        <w:rPr>
          <w:color w:val="355269"/>
        </w:rPr>
      </w:r>
    </w:p>
    <w:p>
      <w:pPr>
        <w:pStyle w:val="LOnormal"/>
        <w:jc w:val="left"/>
        <w:rPr/>
      </w:pPr>
      <w:r>
        <w:rPr/>
        <w:t/>
        <w:br/>
        <w:t/>
        <w:br/>
        <w:t>Madrid, 2 de abril de 2013.- mundoFranquicia consulting, consultora especializada en franquicias, protagoniza el próximo 4 de abril una de las sesiones formativas de la Línea Franquicias 2013 del Programa Aragón Empresa del IAF.</w:t>
        <w:br/>
        <w:t/>
        <w:br/>
        <w:t>Mariano Alonso, director general de la compañía, impartirá el curso La Definición Financiera de la Franquicia, a través del cual las empresas asistentes tendrán acceso a todas las claves en materia financiera para operar en franquicia.</w:t>
        <w:br/>
        <w:t/>
        <w:br/>
        <w:t>El directivo, uno de los mayores expertos en este modelo de negocio de nuestro país, profundizará en uno de los puntos más relevantes del sistema mediante una sesión centrada principalmente en las razones de un empresario para franquiciar, la valoración financiera del negocio, las obligaciones financieras, la inversión de apertura, la financiación de inversiones, los estados financieros del negocio, el proyecto de franquicia y la valoración financiera de la cadena, entre otros aspectos de interés para los empresarios aragoneses interesados en el crecimiento en cadena.</w:t>
        <w:br/>
        <w:t/>
        <w:br/>
        <w:t>Esta jornada no es la única en la que participará mundoFranquicia consulting, pues como consultora especializada se le han otorgado tres de los siete módulos de la formación de La Línea de Franquicias 2013.</w:t>
        <w:br/>
        <w:t/>
        <w:br/>
        <w:t>Se trata de una iniciativa del Instituto Aragonés de Fomento con la colaboración de la Asociación de Franquiciadores de Aragón (AFA) y la Federación de Empresarios de Comercio y Servicios de Zaragoza (ECOS) que surge con el objetivo de impulsar la creación de nuevas empresas franquiciadoras en Aragón y para consolidar y expandir aquellas franquicias aragonesas que ya se encuentran operativas.</w:t>
        <w:br/>
        <w:t/>
        <w:br/>
        <w:t>Tras cinco años la Línea Franquicias se ha consolidado como un referente en el apoyo a la expansión de empresas aragonesas con la creación de 20 franquicias y el apoyo permanente al resto de franquicias en Aragón.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