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Conservas Taisi como Empresa Caso de Exito en la Internacionalización en las Jornadas de Impulso a la Competitividad</w:t>
      </w:r>
    </w:p>
    <w:p>
      <w:pPr>
        <w:pStyle w:val="Ttulo2"/>
        <w:rPr>
          <w:color w:val="355269"/>
        </w:rPr>
      </w:pPr>
      <w:r>
        <w:rPr>
          <w:color w:val="355269"/>
        </w:rPr>
        <w:t>Conservas Taisi, fabricante de conservas de fruta, fruta en almibar, rellenos y mermeladas y fruta en sulfuroso con una amplia trayectoria internacional, será presentada como caso de Exito por parte de Aragón Exterior en las Jornadas de Impulso a la Competitividad, organizadas por el Gobierno de Aragón en Calatayud.</w:t>
      </w:r>
    </w:p>
    <w:p>
      <w:pPr>
        <w:pStyle w:val="LOnormal"/>
        <w:rPr>
          <w:color w:val="355269"/>
        </w:rPr>
      </w:pPr>
      <w:r>
        <w:rPr>
          <w:color w:val="355269"/>
        </w:rPr>
      </w:r>
    </w:p>
    <w:p>
      <w:pPr>
        <w:pStyle w:val="LOnormal"/>
        <w:jc w:val="left"/>
        <w:rPr/>
      </w:pPr>
      <w:r>
        <w:rPr/>
        <w:t/>
        <w:br/>
        <w:t/>
        <w:br/>
        <w:t>El próximo día 3 de abril a partir de las 10:30 se celebrará en Calatayud una jornada profesional sobre Impulso a la Competitividad, que tendrá lugar en la Sede de la Asociación de Empresarios de Calatayud, organizada por el Gobierno de Aragón y en la que participan Aragón Exterior, Avalia, Sodiar, CREA e INAEM.</w:t>
        <w:br/>
        <w:t/>
        <w:br/>
        <w:t>El objetivo es dar a conocer las herramientas, servicios y líneas de apoyo de posibles colaboraciones público privadas existentes para favorecer la competitividad de las empresas. En esta línea se ha elaborado un programa con diferentes ponencias impartidas por profesionales y expertos.</w:t>
        <w:br/>
        <w:t/>
        <w:br/>
        <w:t>Ignacio Martinez de Albornoz, Director de Aragón Exterior presentará en su intervención sobre los Servicios de Internacionalización de Empresas, el caso de éxito de Conservas Taisi en los mercados Internacionales y la colaboración público privada que existe entre ambos. Una empresa que ha llegado a convertirse en referente en su sector.</w:t>
        <w:br/>
        <w:t/>
        <w:br/>
        <w:t>De ese modo, Ruth Lázaro, directora de Conservas Taisi, bajo el lema Conservas Taisi Apuesta por la Internacionalización, compartirá la Trayectoria en la Actividad Exportadora de su empresa, cuya producción de fruta confitada, fruta en almíbar, rellenos y mermeladas y fruta en Sulfuroso se destina tanto al mercado nacional como al internacional.</w:t>
        <w:br/>
        <w:t/>
        <w:br/>
        <w:t>Estas Jornadas de Impulso a la Competitividad se celebran en 10 municipios y actúan como impulsor y difusor de la dinamización económica de las empresas, promoviendo la colaboración público privada y facilitando la competitividad de las mismas.</w:t>
        <w:br/>
        <w:t/>
        <w:br/>
        <w: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