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II Costa Norte Race svb</w:t>
      </w:r>
    </w:p>
    <w:p>
      <w:pPr>
        <w:pStyle w:val="Ttulo2"/>
        <w:rPr>
          <w:color w:val="355269"/>
        </w:rPr>
      </w:pPr>
      <w:r>
        <w:rPr>
          <w:color w:val="355269"/>
        </w:rPr>
        <w:t>Se aproxima el II COSTA NORTE SUP RACE SVB organizado por nuestra Escuela de surf COSTA NORTE. Tendrá lugar los próximos días 6 y 7 de abril en San Vicente de la Barquera, concretamente en la Playa del Tostadero.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competición se basará en dos pruebas:</w:t>
        <w:br/>
        <w:t/>
        <w:br/>
        <w:t>CARRERA LONG DISTANCE: La distancia de la carrera será entre 7,5 km y 12,5 Km con salida desde la playa de El Tostadero y recorriendo la parte interior del puerto de San Vicente de la Barquera. Dependiendo de la marea y las corrientes existentes se hará un recorrido u otro</w:t>
        <w:br/>
        <w:t/>
        <w:br/>
        <w:t>BEACH RACE: Carrera de corta distancia que proclamará a los campeones más habilidosos en un circuito con boyas cercano a la playa.</w:t>
        <w:br/>
        <w:t/>
        <w:br/>
        <w:t>El III Circuito Cántabro de SUP de Race establece como categoría única la 126 o menos, por lo que se confeccionara una única clasificación final de la prueba, aunque se premiara a los participantes con tablas all-round en una clasificación paralela no oficial. Además de distinguir las categorías masculina y femenina independientemente.</w:t>
        <w:br/>
        <w:t/>
        <w:br/>
        <w:t>Las inscripciones se realizaran en la misma playa en la carpa de la FCS habilitada a tal efecto a la hora del check-in. El precio de la inscripción es 30€, da derecho a la participación en: CARRERA DE LARGA DISTANCIA  CARRERA TÉCNICA  COMIDA (Bocadillo y Bebida)  CAMISETA/DORSAL.</w:t>
        <w:br/>
        <w:t/>
        <w:br/>
        <w:t>La entrega de premios se llevará a cabo en nuestro restaurante Días de Surf. Estos premios serán obsequios de material de Stand Up Paddle proporcionado por las marcas patrocinadoras del evento. Los ganadores masculino y femenino de la competición de larga distancia recibirán dos cenas en restaurantes del municipio.</w:t>
        <w:br/>
        <w:t/>
        <w:br/>
        <w:t>En cuanto a los horarios, por el momento sabemos la distribución de las pruebas pero la hora concreta está aún por confirmar. El sábado se llevará a cabo la Carrera Long Distance y la Fiesta del Campeonato, y el domingo el Beach Race.</w:t>
        <w:br/>
        <w:t/>
        <w:br/>
        <w:t>Mucha suerte a todos los competidores!!! Y al resto Os animamos a venir a ver el campeonato y disfrutar de un buen día en la playa con amig@s!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39549 San vicente de la Barquera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