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Apoyo al mantenimiento de un transporte público y de calidad.</w:t></w:r></w:p><w:p><w:pPr><w:pStyle w:val="Ttulo2"/><w:rPr><w:color w:val="355269"/></w:rPr></w:pPr><w:r><w:rPr><w:color w:val="355269"/></w:rPr><w:t>Los trabajador@s de Metro de Madrid y EMT informan a los ciudadanos de que los Gobiernos Central y Autonómico intentan esquilmar y saquear el transporte público.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Para ello han comenzado por:</w:t><w:br/><w:t></w:t><w:br/><w:t>Reducir un 20 % los autobuses y hasta un 50 % los trenes en Metro, aumentando el tiempo de espera.</w:t><w:br/><w:t></w:t><w:br/><w:t>No invertir en repuestos, incrementando el número de averías, con el consiguiente peligro para la seguridad.</w:t><w:br/><w:t></w:t><w:br/><w:t>Cerrar 21 vestíbulosen Metro de Madrid, recientemente renovados con una gran inversión económica.</w:t><w:br/><w:t></w:t><w:br/><w:t>Reducir el número de vigilantes de seguridad y de agentes de limpieza.</w:t><w:br/><w:t></w:t><w:br/><w:t>Aplicar tres subidas tarifarias en menos de un año: 11% en mayo de 2012, 2% en septiembre de 2012 y 4.5% en febrero de 2013.</w:t><w:br/><w:t></w:t><w:br/><w:t>Pagar 144.000.000 € por el alquiler de trenes, de los cuales 40 están sin utilizar.</w:t><w:br/><w:t></w:t><w:br/><w:t>Lo que ustedes desconocen es:</w:t><w:br/><w:t></w:t><w:br/><w:t>Que los sueldos de los gestores (más de 80.000 € anuales) salen de sus impuestos y billetes.</w:t><w:br/><w:t></w:t><w:br/><w:t>Que la subida de tarifas se utiliza para desviar dinero público al transporte privado concertado (autobuses interurbanos y Metro Ligero Oeste)</w:t><w:br/><w:t></w:t><w:br/><w:t>Que se han incrementado en más de 240 los directivos puestos a dedo por el Gobierno de la Comunidad y el Ayuntamiento de Madrid en Metro y EMT.</w:t><w:br/><w:t></w:t><w:br/><w:t>Que se han gastado más de 700.000 € en un estudio privado de viabilidad del que no se conocen sus conclusiones.</w:t><w:br/><w:t></w:t><w:br/><w:t>Que se han contratado asesores privados por 340.000 € (ARINSA) para la negociación del Convenio Colectivo de Metro de Madrid.</w:t><w:br/><w:t></w:t><w:br/><w:t>Que se paga a Telemadrid por el Canal Metro 790.083, 51 € anuales, más 296.621 €, a ISC Madrid, por su mantenimiento.</w:t><w:br/><w:t></w:t><w:br/><w:t>Que se pagan 440.000 € a la consultora MCKINSEY & COMPANY, S.L. por actualizar el Plan Estratégico de Metro.</w:t><w:br/><w:t></w:t><w:br/><w:t>Que a pesar de la propaganda, los salarios en Metro y EMT no han subido, y que lo cierto es que en 2012 el gasto de personal en Metro de Madrid ha sido menor que en 2008.</w:t><w:br/><w:t></w:t><w:br/><w:t>Que los acuerdos alcanzados, y que ahora son criticados, han sido firmados por las Administraciones Públicas.</w:t><w:br/><w:t></w:t><w:br/><w:t>Que los trabajador@s de Metro y EMT, abogamos por la reducción de las tarifas y extender a desempleados y estudiantes la denominada TARJETA AZUL (6,20 € mensuales) demostrando el carácter social de nuestro transporte, para favorecer a las personas más golpeadas por la crisis.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2013-03-15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