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Importante presencia de Marina Estrella en todas las ferias náuticas</w:t>
      </w:r>
    </w:p>
    <w:p>
      <w:pPr>
        <w:pStyle w:val="Ttulo2"/>
        <w:rPr>
          <w:color w:val="355269"/>
        </w:rPr>
      </w:pPr>
      <w:r>
        <w:rPr>
          <w:color w:val="355269"/>
        </w:rPr>
        <w:t>Marina Estrella, habitual participante destacado en estas ferias, volverá en 2013 a tomar parte en casi todas, con representación de unidades de algunas de las marcas que representa, así como de su amplia cartera de barcos usados y en brokerage.</w:t>
      </w:r>
    </w:p>
    <w:p>
      <w:pPr>
        <w:pStyle w:val="LOnormal"/>
        <w:rPr>
          <w:color w:val="355269"/>
        </w:rPr>
      </w:pPr>
      <w:r>
        <w:rPr>
          <w:color w:val="355269"/>
        </w:rPr>
      </w:r>
    </w:p>
    <w:p>
      <w:pPr>
        <w:pStyle w:val="LOnormal"/>
        <w:jc w:val="left"/>
        <w:rPr/>
      </w:pPr>
      <w:r>
        <w:rPr/>
        <w:t/>
        <w:br/>
        <w:t/>
        <w:br/>
        <w:t>Barcelona, 12 de Marzo 2013. Tradicionalmente, los meses de marzo, abril y mayo, con la llegada de la primavera, concentran la mayoría de las ferias náuticas que se celebran en las principales marinas de la costa mediterránea española que, año tras año, han ido adquiriendo más importancia al contar con más visitantes, interesados en comprar o chartear embarcaciones, y participantes profesionales.</w:t>
        <w:br/>
        <w:t/>
        <w:br/>
        <w:t>Marina Estrella, habitual participante destacado en estas ferias, volverá en 2013 a tomar parte en casi todas, con representación de unidades de algunas de las marcas que representa: Azimut, Atlantis, Magellano, Hanse, Moody, Cobalt y Minorchino, así como de su amplia cartera de barcos usados y en brokerage.</w:t>
        <w:br/>
        <w:t/>
        <w:br/>
        <w:t>Con ocasión de estas ferias, Marina Estrella dará a conocer también el desarrollo de sus nuevas divisiones, Marina Estrella Chárter, presentada recientemente y que dispone de la flota más extensa y variada de embarcaciones en la mayor parte de destinos, y Marina Estrella Service, con sus paquetes especiales de mantenimiento para embarcaciones de motor y vela.</w:t>
        <w:br/>
        <w:t/>
        <w:br/>
        <w:t>Para los amantes de la náutica, interesados en embarcaciones o servicios y productos náuticos, este año la oferta de salones se amplía. Del 18 al 22 de abril, tendrá lugar en la Marina Real Juan Carlos I de Valencia, el 1er Salón Náutico Internacional de Valencia, que nace con el nuevo objetivo de potenciar la feria que se celebraba en años anteriores con un enfoque más internacional. Y Palma recupera su salón, también internacional, que no debió perder, del 1 al 5 de Mayo, en el Moll Vell, con muchas esperanzas puestas en un público más internacional.</w:t>
        <w:br/>
        <w:t/>
        <w:br/>
        <w:t>A finales de mes y durante los primeros días de abril las primeras ferias de la temporada tienen lugar en Empuriabrava y Puerto Banús, a las que seguirán en los primeros días de Mayo las de Denia y Masnou. En ellas Marina Estrella llevará a cabo un esfuerzo especial para estar presente con una destacada representación de sus embarcaciones, oferta de servicios y personal experto para atender a clientes e interesados.</w:t>
        <w:br/>
        <w:t/>
        <w:br/>
        <w:t>Cp 7/2013</w:t>
        <w:br/>
        <w:t/>
        <w:br/>
        <w:t>Nota para el editor</w:t>
        <w:br/>
        <w:t/>
        <w:br/>
        <w:t>Acerca de Marina Estrella</w:t>
        <w:br/>
        <w:t/>
        <w:br/>
        <w:t>Marina Estrella es el distribuidor exclusivo para España y Portugal de Azimut Yachts, Atlantis, Magellano y Minorchino, y para España de Cobalt, Hanse y Moody. Durante los últimos 30 años ha distribuido con enorme éxito varias de las marcas líderes de la industria náutica mundial en España, Portugal, Holanda, Gibraltar y Andorra. Es también el broker náutico líder en España y Portugal, con una cartera de yates y embarcaciones usadas que le proporciona el mayor volumen de transacciones en la península ibérica en todo tipo de esloras. Ofrece también productos exclusivos como Marina Estrella Charter y Marina Estrella Service. La empresa española ha sido clave en la penetración, reputación y éxito comercial que las marcas que ha representado han tenido durante muchos años en estos mercados. La visión de la familia Estrella, fundadores de la empresa, situaron a Marina Estrella a la cabeza de los grupos náuticos de distribución en España y Europa, posición que ha reforzado en 2012 con su estrecha colaboración con el grupo Azimut Benetti y el nuevo equipo directivo.</w:t>
        <w:br/>
        <w:t/>
        <w:br/>
        <w:t>Más información: www.marinaestrella.com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2013-03-12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