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Llegan los nuevos modelos de Cintas de correr de Livestrong Fitness a España</w:t></w:r></w:p><w:p><w:pPr><w:pStyle w:val="Ttulo2"/><w:rPr><w:color w:val="355269"/></w:rPr></w:pPr><w:r><w:rPr><w:color w:val="355269"/></w:rPr><w:t>Livestrong Fitness actualiza su gama de Cintas de correr e incluye la novedosa tecnología Passport y motores que van desde los 2,5 a los 3,25 CV.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Barcelona, ES  Febrero 26, 2012  Los nuevos modelos de la marca Livestrong Fitness, fabricados por Johnson Health Tech llegan a finales de 2012 con interesantes actualizaciones en su ya existente línea de productos.</w:t><w:br/><w:t></w:t><w:br/><w:t>La línea de Cintas de correr queda actualizada con los nuevos modelos LS8.0T, LS10.0T y LS13.0T que sustituyen a los anteriores modelos LS7.9T, LS9.9T y LS12.9T. Esta nueva gama de cintas de correr llevan varias actualizaciones como nuevas consolas con una nueva interfaz de control, motores más potentes que van de los 2,5 CV a los 3 CV, amortiguación de la cinta mejorada, una elevación de hasta 12%; y un rango de programas más novedoso y amplio.</w:t><w:br/><w:t></w:t><w:br/><w:t>Como novedad en la línea de cintas de correr de la marca, se han incluido dos modelos de gama alta, el modelo LSPRO1 y el modelo LSPRO2. Estos modelos cuentan con una estructura totalmente rediseñada, una amortiguación de mayor ajuste, inclinación de hasta el 15%, motores de más de 3.0 CV y de nuevo, una variedad de 16 programas distintos.</w:t><w:br/><w:t></w:t><w:br/><w:t>Tecnología Passport </w:t><w:br/><w:t></w:t><w:br/><w:t>Exclusiva para la cinta de correr LSPRO2, esta tecnología te permite recorrer diferentes recorridos de forma virtual en tu televisor. La cinta se sincroniza en velocidad y pendiente con el video, obteniendo así una experiencia totalmente diferente e innovadora. El modelo viene con 2 circuitos preinstalados, Northern Italy y American SouthWest.</w:t><w:br/><w:t></w:t><w:br/><w:t>Precios y disponibilidad</w:t><w:br/><w:t></w:t><w:br/><w:t>Las nuevas unidades están ya disponibles a la venta en www.livefitness.es . Las unidades son entregadas en un plazo de entre 2 a 6 días hábiles. Dada la demanda que estos productos tiene, en según que casos se requiere la reserva previa del producto en cuestión.</w:t><w:br/><w:t></w:t><w:br/><w:t>Los precios de venta al público salvo promociones puntuales para la 1.495€ (LS8.0T), de 1.745€ (LS10.0T), 1,995€ (LS13.0T), 2.595€ (LSPRO1) y de 2,995€ para la LSPRO2.</w:t><w:br/><w:t></w:t><w:br/><w:t>Acerca de Livestrong Fitness</w:t><w:br/><w:t></w:t><w:br/><w:t>LIVESTRONG Fitness fabricada por Johnson Health Tech, es el tercer productor de maquinas de fitness a nivel mundial. Una parte de los beneficios obtenidos con las ventas de sus productos seran destinados a proporcionar una donación minima de 4 millones de dólares a la fundación Lance Armstrong Foundation.</w:t><w:br/><w:t></w:t><w:br/><w:t>Acerca de Lance Armstrong Foundation</w:t><w:br/><w:t></w:t><w:br/><w:t>Creada en 1997 y fundada por Lance Armstrong. Respalda y ayuda a más de 28 millones de afectados por el cáncer. Desde su creación, se estima que la organización ha conseguido más de 350 millones de dólares, ayudando a miles de personas en su recuperación y lucha contra ésta enfermedad.</w:t><w:br/><w:t></w:t><w:br/><w:t>Acerca de LiveFitness.es</w:t><w:br/><w:t></w:t><w:br/><w:t>Venta directa al consumidor doméstico final. Opera desde los inicios de la llegada de Livestrong Fitness en España como máximo referente de la línea de fitness.</w:t><w:br/><w:t></w:t><w:br/><w:t>Para más información dirigirse a la página web: www.livefitness.es</w:t><w:br/><w:t></w:t><w:br/><w:t>Contacto</w:t><w:br/><w:t></w:t><w:br/><w:t>Press&media contact</w:t><w:br/><w:t></w:t><w:br/><w:t>Marc Garriga</w:t><w:br/><w:t></w:t><w:br/><w:t>Marc.garriga@livefitness.es</w:t><w:br/><w:t></w:t><w:br/><w:t>931 750 189</w:t><w:br/><w:t></w:t><w:br/><w:t>Ventas:</w:t><w:br/><w:t></w:t><w:br/><w:t>info@livefitness.es</w:t><w:br/><w:t></w:t><w:br/><w:t>931 750 189</w:t><w:br/><w:t></w:t><w:br/><w:t>www.livefitness.es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