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Expobelleza Andalucía 2013 finaliza hoy</w:t>
      </w:r>
    </w:p>
    <w:p>
      <w:pPr>
        <w:pStyle w:val="Ttulo2"/>
        <w:rPr>
          <w:color w:val="355269"/>
        </w:rPr>
      </w:pPr>
      <w:r>
        <w:rPr>
          <w:color w:val="355269"/>
        </w:rPr>
        <w:t>Las últimas tendencias en maquillaje, belleza, estética, peluquería, manicura, wellness, fitness, alisado de pelo definitivo como el que ofrece Palomacarrera, maquillaje con aerógrafo y bronceado se han dado cita durante este fin de semana y hasta hoy día  11 lunes en el Palacio de Exposiciones y Congresos de Sevilla (Fibes).</w:t>
      </w:r>
    </w:p>
    <w:p>
      <w:pPr>
        <w:pStyle w:val="LOnormal"/>
        <w:rPr>
          <w:color w:val="355269"/>
        </w:rPr>
      </w:pPr>
      <w:r>
        <w:rPr>
          <w:color w:val="355269"/>
        </w:rPr>
      </w:r>
    </w:p>
    <w:p>
      <w:pPr>
        <w:pStyle w:val="LOnormal"/>
        <w:jc w:val="left"/>
        <w:rPr/>
      </w:pPr>
      <w:r>
        <w:rPr/>
        <w:t/>
        <w:br/>
        <w:t/>
        <w:br/>
        <w:t>Expobelleza Andalucía 2013 cierra hoy sus puertas tras la última actividad que será un Coloquio sobre maquillaje de la mano del prestigioso maquillador Juan Pedro Hernández. También, cabe destacar el Campeonato de Uñas Expobelleza Andalucía 2013 que se celebró el día anterior y que fue organizado por FIBES y Tammy Tailor. Este campeonato contó con dos niveles y participación y cuyos ganadores fueron en la categoría de Novicia: Mónica Bazán y en la Categoría de Máster el 1º Premio Acrílico se lo llevó Vanesa Núñez.</w:t>
        <w:br/>
        <w:t/>
        <w:br/>
        <w:t>También se entregaron los II Premios Expobelleza Andalucía en los que Eva González y Teresa Baca recibieron el Premio a la más Bella y el Premio Al Mejor Cuerpo respectivamente. Incluso contaron con la presencia del cantante David Bustamante en esta entrega de premios y en la posterior gala que se celebró de Salerm Cosmetics 2013.</w:t>
        <w:br/>
        <w:t/>
        <w:br/>
        <w:t>Expobelleza Andalucía ha contado con más de 7000 metros cuadrados de exposición y con una gran afluencia de público para que tanto profesionales y visitantes, conozcan las novedades del sector y puedan promocionar sus productos.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