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CASLESA celebra sus bodas de plata</w:t>
      </w:r>
    </w:p>
    <w:p>
      <w:pPr>
        <w:pStyle w:val="Ttulo2"/>
        <w:rPr>
          <w:color w:val="355269"/>
        </w:rPr>
      </w:pPr>
      <w:r>
        <w:rPr>
          <w:color w:val="355269"/>
        </w:rPr>
        <w:t>Tras 25 años de trabajo, Caslesa es hoy la empresa encargada de la gestión de tiendas de electrodomésticos más antigua de Castilla y León.</w:t>
      </w:r>
    </w:p>
    <w:p>
      <w:pPr>
        <w:pStyle w:val="LOnormal"/>
        <w:rPr>
          <w:color w:val="355269"/>
        </w:rPr>
      </w:pPr>
      <w:r>
        <w:rPr>
          <w:color w:val="355269"/>
        </w:rPr>
      </w:r>
    </w:p>
    <w:p>
      <w:pPr>
        <w:pStyle w:val="LOnormal"/>
        <w:jc w:val="left"/>
        <w:rPr/>
      </w:pPr>
      <w:r>
        <w:rPr/>
        <w:t/>
        <w:br/>
        <w:t/>
        <w:br/>
        <w:t>(Madrid, 27 de Diciembre de 2012).- Caslesa, fruto de las inquietudes de cinco comerciantes en 1987, celebra sus 25 años de exitosa andadura. Con su cuarto de siglo de historia Caslesa se ha convertido en el grupo más antiguo de Castilla y León dentro del sector de la distribución y venta de electrodomésticos, gestionando la logística, el marketing, la negociación y la identidad corporativa de los puntos de venta.</w:t>
        <w:br/>
        <w:t/>
        <w:br/>
        <w:t>Caslesa, en sus orígenes perteneciente al grupo Dinel y hoy día a Sinersis, nació con la vocación de llegar a ser líder de la distribución horizontal en Castilla y León, un objetivo que le ha permitido creer año tras año e implantar la filosofía MILAR basada en cinco pilares: puntos de ventas diferenciales con espacios modernos y atractivos al consumidor; potente acción de marketing y promoción; una selección de productos únicos y de marcas líderes; una atención personalizada del personal de las tiendas para asesorar a cada cliente según sus necesidades; y una oferta muy amplia de productos a precios competitivos.</w:t>
        <w:br/>
        <w:t/>
        <w:br/>
        <w:t>Ricardo Conrado, gerente de Caslesa, mira al futuro con optimismo y afirma: En estos 25 años hemos pasado por momentos mejores y peores y hemos aprendido de todo ello. Por eso, podemos afirmar orgullosos que a pesar de la coyuntura actual, nuestra sociedad continúa fuertemente asentada en la región y mantenemos una perspectiva de futuro que pasa por reforzar nuestras presencia en los centros de las ciudades con partners que realmente quieran apostar por un negocio que tiene grandes posibilidades de crecimiento a medio y largo plazo.</w:t>
        <w:br/>
        <w:t/>
        <w:br/>
        <w:t>En sus 25 años de trayectoria, Caslesa se ha convertido en una referencia en Castilla y León, con más de 2000 m2 de almacén, 46 asociados y 26 puntos de venta MILAR, y unos medios informáticos de última generación para compartir toda su información.</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En la actualidad cuenta con una red de más de 400 tiendas de proximidad repartidas por toda la geografía española.</w:t>
        <w:br/>
        <w:t/>
        <w:br/>
        <w:t>MILAR pertenece a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