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Exposición fotográfica de Juan Manuel Mallén</w:t>
      </w:r>
    </w:p>
    <w:p>
      <w:pPr>
        <w:pStyle w:val="Ttulo2"/>
        <w:rPr>
          <w:color w:val="355269"/>
        </w:rPr>
      </w:pPr>
      <w:r>
        <w:rPr>
          <w:color w:val="355269"/>
        </w:rPr>
        <w:t>Beirut king apoya a los artistas y nos ofrece una exposición fotográfica del fotógrafo Juan Manuel Mallén en su local de ruzafa del 20 al 31 de enero.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franquicia de restaurantes de comida libanesa Beirut King inaugura una exposición fotográfica del fotógrafo Juan Manuel Mallén, donde se podrávisionar una colección retrospectiva de sus trabajos fotográficos . La inauguración será el próximo jueves 20 de diciembre de 2012 de 19 a 20:30 horasen el local de Ruzafa (C/ Cura Femenía, 12) y se podrá visitar hasta el 31 de enero de 2013. Con esta iniciativa, Beirut King apuesta y apoya por losjóvenes artistas que desean exponer sus obras en sus locales de Valencia.</w:t>
        <w:br/>
        <w:t/>
        <w:br/>
        <w:t>Se pueden ver algunos de los trabajos en la web página del autor: http://www.juanmanuelmallenfotografia.com/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46020,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