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el picudo rojo</w:t>
      </w:r>
    </w:p>
    <w:p>
      <w:pPr>
        <w:pStyle w:val="Ttulo2"/>
        <w:rPr>
          <w:color w:val="355269"/>
        </w:rPr>
      </w:pPr>
      <w:r>
        <w:rPr>
          <w:color w:val="355269"/>
        </w:rPr>
        <w:t>El picudo rojo ha vuelto a Sevilla atacando otro año más a las palmeras canarias de la ciudad. Para solucionar este problema, es necesario realizar el control de plaga de este animal para que no se dañe la vegetación más típica de la capital hispalense como el servicio que ofrece Descontroldeplagas.</w:t>
      </w:r>
    </w:p>
    <w:p>
      <w:pPr>
        <w:pStyle w:val="LOnormal"/>
        <w:rPr>
          <w:color w:val="355269"/>
        </w:rPr>
      </w:pPr>
      <w:r>
        <w:rPr>
          <w:color w:val="355269"/>
        </w:rPr>
      </w:r>
    </w:p>
    <w:p>
      <w:pPr>
        <w:pStyle w:val="LOnormal"/>
        <w:jc w:val="left"/>
        <w:rPr/>
      </w:pPr>
      <w:r>
        <w:rPr/>
        <w:t/>
        <w:br/>
        <w:t/>
        <w:br/>
        <w:t>El picudo rojo es un escarabajo que se encarga de destruir todas las palmeras que encuentra a su paso y ya ha aparecido en años anteriores en Sevilla. La forma de actuación del picudo rojo es muy devastadora ya que primero destruyen una palmera y desde esa van infectando las que hay en su alrededor.</w:t>
        <w:br/>
        <w:t/>
        <w:br/>
        <w:t>Una de las características de este animal es que se puede desplazar por el aire más de siete kilómetros por lo que se podrían en peligro las más de 10.000 palmeras que tiene la ciudad.</w:t>
        <w:br/>
        <w:t/>
        <w:br/>
        <w:t>Además, si no se detiene esta plaga podría acabar afectando al turismo, ya que acabaría con zonas históricas que atraen a miles de visitantes como el parque María Luisa o los Jardines de las Delicias que cuentan con palmeras que tienen más de 40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